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209" w:rsidRDefault="00180AB2" w:rsidP="004D18F9">
      <w:pPr>
        <w:spacing w:after="200" w:line="276" w:lineRule="auto"/>
        <w:jc w:val="center"/>
        <w:rPr>
          <w:rFonts w:ascii="Arial" w:eastAsia="Calibri" w:hAnsi="Arial" w:cs="Arial"/>
        </w:rPr>
      </w:pPr>
      <w:r>
        <w:rPr>
          <w:rFonts w:ascii="Arial" w:eastAsia="Calibri" w:hAnsi="Arial" w:cs="Arial"/>
          <w:b/>
        </w:rPr>
        <w:t>Recovery Year Y4</w:t>
      </w:r>
      <w:r w:rsidR="009521AC" w:rsidRPr="009521AC">
        <w:rPr>
          <w:rFonts w:ascii="Arial" w:eastAsia="Calibri" w:hAnsi="Arial" w:cs="Arial"/>
          <w:b/>
        </w:rPr>
        <w:t xml:space="preserve"> Curriculum </w:t>
      </w:r>
    </w:p>
    <w:p w:rsidR="00730DA0" w:rsidRDefault="00B25828" w:rsidP="00730DA0">
      <w:pPr>
        <w:spacing w:after="200" w:line="276" w:lineRule="auto"/>
        <w:rPr>
          <w:rFonts w:ascii="Arial" w:eastAsia="Calibri" w:hAnsi="Arial" w:cs="Arial"/>
          <w:b/>
        </w:rPr>
      </w:pPr>
      <w:r>
        <w:rPr>
          <w:rFonts w:ascii="Arial" w:eastAsia="Calibri" w:hAnsi="Arial" w:cs="Arial"/>
          <w:b/>
        </w:rPr>
        <w:t>Autumn term Y4</w:t>
      </w:r>
      <w:r w:rsidR="005218B1">
        <w:rPr>
          <w:rFonts w:ascii="Arial" w:eastAsia="Calibri" w:hAnsi="Arial" w:cs="Arial"/>
          <w:b/>
        </w:rPr>
        <w:t xml:space="preserve"> </w:t>
      </w:r>
      <w:r w:rsidR="005218B1" w:rsidRPr="005218B1">
        <w:rPr>
          <w:rFonts w:ascii="Arial" w:eastAsia="Calibri" w:hAnsi="Arial" w:cs="Arial"/>
          <w:b/>
        </w:rPr>
        <w:t>Reading</w:t>
      </w:r>
      <w:r w:rsidR="005D6BE2">
        <w:rPr>
          <w:rFonts w:ascii="Arial" w:eastAsia="Calibri" w:hAnsi="Arial" w:cs="Arial"/>
          <w:b/>
        </w:rPr>
        <w:t xml:space="preserve"> Key Objectives</w:t>
      </w:r>
      <w:r w:rsidR="004E3373">
        <w:rPr>
          <w:rFonts w:ascii="Arial" w:eastAsia="Calibri" w:hAnsi="Arial" w:cs="Arial"/>
          <w:b/>
        </w:rPr>
        <w:t xml:space="preserve"> (derived from Y3)</w:t>
      </w:r>
    </w:p>
    <w:tbl>
      <w:tblPr>
        <w:tblStyle w:val="TableGrid"/>
        <w:tblW w:w="0" w:type="auto"/>
        <w:tblLook w:val="04A0" w:firstRow="1" w:lastRow="0" w:firstColumn="1" w:lastColumn="0" w:noHBand="0" w:noVBand="1"/>
      </w:tblPr>
      <w:tblGrid>
        <w:gridCol w:w="1417"/>
        <w:gridCol w:w="1417"/>
        <w:gridCol w:w="1417"/>
        <w:gridCol w:w="1418"/>
        <w:gridCol w:w="1417"/>
        <w:gridCol w:w="1418"/>
        <w:gridCol w:w="1417"/>
        <w:gridCol w:w="1418"/>
        <w:gridCol w:w="1417"/>
        <w:gridCol w:w="1418"/>
      </w:tblGrid>
      <w:tr w:rsidR="00B25828" w:rsidRPr="00AE2AE6" w:rsidTr="00A275A2">
        <w:tc>
          <w:tcPr>
            <w:tcW w:w="2834" w:type="dxa"/>
            <w:gridSpan w:val="2"/>
          </w:tcPr>
          <w:p w:rsidR="00B25828" w:rsidRPr="00AE2AE6" w:rsidRDefault="00B25828" w:rsidP="00B25828">
            <w:pPr>
              <w:rPr>
                <w:rFonts w:ascii="Arial" w:hAnsi="Arial" w:cs="Arial"/>
                <w:b/>
                <w:color w:val="0070C0"/>
                <w:sz w:val="20"/>
                <w:szCs w:val="20"/>
              </w:rPr>
            </w:pPr>
            <w:r w:rsidRPr="00AE2AE6">
              <w:rPr>
                <w:rFonts w:ascii="Arial" w:hAnsi="Arial" w:cs="Arial"/>
                <w:b/>
                <w:color w:val="0070C0"/>
                <w:sz w:val="20"/>
                <w:szCs w:val="20"/>
              </w:rPr>
              <w:t>Being a Reader</w:t>
            </w:r>
          </w:p>
          <w:p w:rsidR="00B25828" w:rsidRPr="0075236D" w:rsidRDefault="00B25828" w:rsidP="00B25828">
            <w:pPr>
              <w:tabs>
                <w:tab w:val="left" w:pos="1815"/>
              </w:tabs>
              <w:rPr>
                <w:rFonts w:ascii="Arial" w:hAnsi="Arial" w:cs="Arial"/>
                <w:sz w:val="20"/>
                <w:szCs w:val="20"/>
                <w:u w:val="single"/>
              </w:rPr>
            </w:pPr>
            <w:r w:rsidRPr="0075236D">
              <w:rPr>
                <w:rFonts w:ascii="Arial" w:hAnsi="Arial" w:cs="Arial"/>
                <w:sz w:val="20"/>
                <w:szCs w:val="20"/>
                <w:u w:val="single"/>
              </w:rPr>
              <w:t>Discuss a range of fiction, poetry, plays, non-fiction, reference and text books</w:t>
            </w:r>
          </w:p>
          <w:p w:rsidR="00B25828" w:rsidRPr="00AE2AE6" w:rsidRDefault="00B25828" w:rsidP="00A275A2">
            <w:pPr>
              <w:rPr>
                <w:rFonts w:ascii="Arial" w:hAnsi="Arial" w:cs="Arial"/>
                <w:sz w:val="20"/>
                <w:szCs w:val="20"/>
              </w:rPr>
            </w:pPr>
          </w:p>
        </w:tc>
        <w:tc>
          <w:tcPr>
            <w:tcW w:w="2835" w:type="dxa"/>
            <w:gridSpan w:val="2"/>
          </w:tcPr>
          <w:p w:rsidR="00B25828" w:rsidRPr="00AE2AE6" w:rsidRDefault="00B25828" w:rsidP="00B25828">
            <w:pPr>
              <w:rPr>
                <w:rFonts w:ascii="Arial" w:hAnsi="Arial" w:cs="Arial"/>
                <w:b/>
                <w:color w:val="0070C0"/>
                <w:sz w:val="20"/>
                <w:szCs w:val="20"/>
              </w:rPr>
            </w:pPr>
            <w:r w:rsidRPr="00AE2AE6">
              <w:rPr>
                <w:rFonts w:ascii="Arial" w:hAnsi="Arial" w:cs="Arial"/>
                <w:b/>
                <w:color w:val="0070C0"/>
                <w:sz w:val="20"/>
                <w:szCs w:val="20"/>
              </w:rPr>
              <w:t>Being a Reader</w:t>
            </w:r>
          </w:p>
          <w:p w:rsidR="00B25828" w:rsidRPr="009875EE" w:rsidRDefault="00B25828" w:rsidP="00B25828">
            <w:pPr>
              <w:tabs>
                <w:tab w:val="left" w:pos="1815"/>
              </w:tabs>
              <w:rPr>
                <w:rFonts w:ascii="Arial" w:hAnsi="Arial" w:cs="Arial"/>
                <w:sz w:val="20"/>
                <w:szCs w:val="20"/>
                <w:u w:val="single"/>
              </w:rPr>
            </w:pPr>
            <w:r w:rsidRPr="009875EE">
              <w:rPr>
                <w:rFonts w:ascii="Arial" w:hAnsi="Arial" w:cs="Arial"/>
                <w:sz w:val="20"/>
                <w:szCs w:val="20"/>
                <w:u w:val="single"/>
              </w:rPr>
              <w:t>Read for a range of purposes</w:t>
            </w:r>
          </w:p>
          <w:p w:rsidR="00B25828" w:rsidRPr="00AE2AE6" w:rsidRDefault="00B25828" w:rsidP="00A275A2">
            <w:pPr>
              <w:rPr>
                <w:rFonts w:ascii="Arial" w:hAnsi="Arial" w:cs="Arial"/>
                <w:sz w:val="20"/>
                <w:szCs w:val="20"/>
              </w:rPr>
            </w:pPr>
          </w:p>
        </w:tc>
        <w:tc>
          <w:tcPr>
            <w:tcW w:w="2835" w:type="dxa"/>
            <w:gridSpan w:val="2"/>
          </w:tcPr>
          <w:p w:rsidR="00B25828" w:rsidRPr="00AE2AE6" w:rsidRDefault="00B25828" w:rsidP="00A026CC">
            <w:pPr>
              <w:rPr>
                <w:rFonts w:ascii="Arial" w:hAnsi="Arial" w:cs="Arial"/>
                <w:color w:val="FFC000" w:themeColor="accent4"/>
                <w:sz w:val="20"/>
                <w:szCs w:val="20"/>
              </w:rPr>
            </w:pPr>
            <w:r w:rsidRPr="00AE2AE6">
              <w:rPr>
                <w:rFonts w:ascii="Arial" w:hAnsi="Arial" w:cs="Arial"/>
                <w:b/>
                <w:color w:val="00B050"/>
                <w:sz w:val="20"/>
                <w:szCs w:val="20"/>
              </w:rPr>
              <w:t>Comprehension - Questioning</w:t>
            </w:r>
          </w:p>
          <w:p w:rsidR="00B25828" w:rsidRPr="009875EE" w:rsidRDefault="00B25828" w:rsidP="00A026CC">
            <w:pPr>
              <w:tabs>
                <w:tab w:val="left" w:pos="1815"/>
              </w:tabs>
              <w:rPr>
                <w:rFonts w:ascii="Arial" w:hAnsi="Arial" w:cs="Arial"/>
                <w:sz w:val="20"/>
                <w:szCs w:val="20"/>
                <w:u w:val="single"/>
              </w:rPr>
            </w:pPr>
            <w:r w:rsidRPr="009875EE">
              <w:rPr>
                <w:rFonts w:ascii="Arial" w:hAnsi="Arial" w:cs="Arial"/>
                <w:sz w:val="20"/>
                <w:szCs w:val="20"/>
                <w:u w:val="single"/>
              </w:rPr>
              <w:t>Answer questions by referring back to the text</w:t>
            </w:r>
          </w:p>
        </w:tc>
        <w:tc>
          <w:tcPr>
            <w:tcW w:w="2835" w:type="dxa"/>
            <w:gridSpan w:val="2"/>
          </w:tcPr>
          <w:p w:rsidR="00B25828" w:rsidRPr="00AE2AE6" w:rsidRDefault="00B25828" w:rsidP="00B25828">
            <w:pPr>
              <w:rPr>
                <w:rFonts w:ascii="Arial" w:hAnsi="Arial" w:cs="Arial"/>
                <w:b/>
                <w:color w:val="00B050"/>
                <w:sz w:val="20"/>
                <w:szCs w:val="20"/>
              </w:rPr>
            </w:pPr>
            <w:r w:rsidRPr="00AE2AE6">
              <w:rPr>
                <w:rFonts w:ascii="Arial" w:hAnsi="Arial" w:cs="Arial"/>
                <w:b/>
                <w:color w:val="00B050"/>
                <w:sz w:val="20"/>
                <w:szCs w:val="20"/>
              </w:rPr>
              <w:t>Comprehension - Clarifying</w:t>
            </w:r>
          </w:p>
          <w:p w:rsidR="00B25828" w:rsidRPr="00AE2AE6" w:rsidRDefault="00B25828" w:rsidP="00B25828">
            <w:pPr>
              <w:tabs>
                <w:tab w:val="left" w:pos="1815"/>
              </w:tabs>
              <w:rPr>
                <w:rFonts w:ascii="Arial" w:hAnsi="Arial" w:cs="Arial"/>
                <w:sz w:val="20"/>
                <w:szCs w:val="20"/>
              </w:rPr>
            </w:pPr>
            <w:r w:rsidRPr="00AE2AE6">
              <w:rPr>
                <w:rFonts w:ascii="Arial" w:hAnsi="Arial" w:cs="Arial"/>
                <w:sz w:val="20"/>
                <w:szCs w:val="20"/>
              </w:rPr>
              <w:t>Check that they understand the text they are reading and explain the meaning of words in context</w:t>
            </w:r>
          </w:p>
        </w:tc>
        <w:tc>
          <w:tcPr>
            <w:tcW w:w="2835" w:type="dxa"/>
            <w:gridSpan w:val="2"/>
          </w:tcPr>
          <w:p w:rsidR="00B25828" w:rsidRPr="00AE2AE6" w:rsidRDefault="00B25828" w:rsidP="00B25828">
            <w:pPr>
              <w:rPr>
                <w:rFonts w:ascii="Arial" w:hAnsi="Arial" w:cs="Arial"/>
                <w:b/>
                <w:color w:val="00B050"/>
                <w:sz w:val="20"/>
                <w:szCs w:val="20"/>
              </w:rPr>
            </w:pPr>
            <w:r w:rsidRPr="00AE2AE6">
              <w:rPr>
                <w:rFonts w:ascii="Arial" w:hAnsi="Arial" w:cs="Arial"/>
                <w:b/>
                <w:color w:val="00B050"/>
                <w:sz w:val="20"/>
                <w:szCs w:val="20"/>
              </w:rPr>
              <w:t>Comprehension - Inferring</w:t>
            </w:r>
          </w:p>
          <w:p w:rsidR="00B25828" w:rsidRPr="009875EE" w:rsidRDefault="00B25828" w:rsidP="00B25828">
            <w:pPr>
              <w:rPr>
                <w:rFonts w:ascii="Arial" w:hAnsi="Arial" w:cs="Arial"/>
                <w:sz w:val="20"/>
                <w:szCs w:val="20"/>
                <w:u w:val="single"/>
              </w:rPr>
            </w:pPr>
            <w:r w:rsidRPr="009875EE">
              <w:rPr>
                <w:rFonts w:ascii="Arial" w:hAnsi="Arial" w:cs="Arial"/>
                <w:sz w:val="20"/>
                <w:szCs w:val="20"/>
                <w:u w:val="single"/>
              </w:rPr>
              <w:t>Use textual details to draw conclusions about characters, settings and events</w:t>
            </w:r>
          </w:p>
          <w:p w:rsidR="00B25828" w:rsidRPr="00AE2AE6" w:rsidRDefault="00B25828" w:rsidP="00B25828">
            <w:pPr>
              <w:rPr>
                <w:rFonts w:ascii="Arial" w:hAnsi="Arial" w:cs="Arial"/>
                <w:sz w:val="20"/>
                <w:szCs w:val="20"/>
              </w:rPr>
            </w:pPr>
          </w:p>
        </w:tc>
      </w:tr>
      <w:tr w:rsidR="00B25828"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B25828" w:rsidRDefault="00B25828"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B25828" w:rsidRDefault="00B25828"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B25828" w:rsidRDefault="00B25828"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B25828" w:rsidRDefault="00B25828"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B25828" w:rsidRDefault="00B25828"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B25828" w:rsidRDefault="00B25828"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B25828" w:rsidRDefault="00B25828"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B25828" w:rsidRDefault="00B25828"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B25828" w:rsidRDefault="00B25828"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B25828" w:rsidRDefault="00B25828" w:rsidP="00A275A2">
            <w:pPr>
              <w:rPr>
                <w:rFonts w:ascii="Arial" w:hAnsi="Arial" w:cs="Arial"/>
                <w:color w:val="00B050"/>
                <w:sz w:val="20"/>
                <w:szCs w:val="20"/>
              </w:rPr>
            </w:pPr>
          </w:p>
        </w:tc>
      </w:tr>
      <w:tr w:rsidR="00B25828" w:rsidRPr="00AE2AE6" w:rsidTr="00A275A2">
        <w:tc>
          <w:tcPr>
            <w:tcW w:w="2834" w:type="dxa"/>
            <w:gridSpan w:val="2"/>
            <w:shd w:val="clear" w:color="auto" w:fill="FFFFFF" w:themeFill="background1"/>
          </w:tcPr>
          <w:p w:rsidR="00B25828" w:rsidRPr="00AE2AE6" w:rsidRDefault="00B25828" w:rsidP="00B25828">
            <w:pPr>
              <w:tabs>
                <w:tab w:val="left" w:pos="1815"/>
              </w:tabs>
              <w:rPr>
                <w:rFonts w:ascii="Arial" w:hAnsi="Arial" w:cs="Arial"/>
                <w:sz w:val="20"/>
                <w:szCs w:val="20"/>
              </w:rPr>
            </w:pPr>
            <w:r w:rsidRPr="00AE2AE6">
              <w:rPr>
                <w:rFonts w:ascii="Arial" w:hAnsi="Arial" w:cs="Arial"/>
                <w:b/>
                <w:color w:val="00B050"/>
                <w:sz w:val="20"/>
                <w:szCs w:val="20"/>
              </w:rPr>
              <w:t>Comprehension - Predicting</w:t>
            </w:r>
            <w:r w:rsidRPr="00AE2AE6">
              <w:rPr>
                <w:rFonts w:ascii="Arial" w:hAnsi="Arial" w:cs="Arial"/>
                <w:sz w:val="20"/>
                <w:szCs w:val="20"/>
              </w:rPr>
              <w:t xml:space="preserve"> </w:t>
            </w:r>
          </w:p>
          <w:p w:rsidR="00B25828" w:rsidRPr="00AE2AE6" w:rsidRDefault="00B25828" w:rsidP="00B25828">
            <w:pPr>
              <w:tabs>
                <w:tab w:val="left" w:pos="1815"/>
              </w:tabs>
              <w:rPr>
                <w:rFonts w:ascii="Arial" w:hAnsi="Arial" w:cs="Arial"/>
                <w:sz w:val="20"/>
                <w:szCs w:val="20"/>
              </w:rPr>
            </w:pPr>
            <w:r w:rsidRPr="00AE2AE6">
              <w:rPr>
                <w:rFonts w:ascii="Arial" w:hAnsi="Arial" w:cs="Arial"/>
                <w:sz w:val="20"/>
                <w:szCs w:val="20"/>
              </w:rPr>
              <w:t>Predict what may happen and explain using detail from the text</w:t>
            </w:r>
          </w:p>
          <w:p w:rsidR="00B25828" w:rsidRPr="00AE2AE6" w:rsidRDefault="00B25828" w:rsidP="00B25828">
            <w:pPr>
              <w:rPr>
                <w:rFonts w:ascii="Arial" w:hAnsi="Arial" w:cs="Arial"/>
                <w:sz w:val="20"/>
                <w:szCs w:val="20"/>
              </w:rPr>
            </w:pPr>
          </w:p>
        </w:tc>
        <w:tc>
          <w:tcPr>
            <w:tcW w:w="2835" w:type="dxa"/>
            <w:gridSpan w:val="2"/>
            <w:shd w:val="clear" w:color="auto" w:fill="FFFFFF" w:themeFill="background1"/>
          </w:tcPr>
          <w:p w:rsidR="00B25828" w:rsidRPr="00AE2AE6" w:rsidRDefault="00B25828" w:rsidP="00B25828">
            <w:pPr>
              <w:rPr>
                <w:rFonts w:ascii="Arial" w:hAnsi="Arial" w:cs="Arial"/>
                <w:color w:val="FFC000" w:themeColor="accent4"/>
                <w:sz w:val="20"/>
                <w:szCs w:val="20"/>
              </w:rPr>
            </w:pPr>
            <w:r w:rsidRPr="00AE2AE6">
              <w:rPr>
                <w:rFonts w:ascii="Arial" w:hAnsi="Arial" w:cs="Arial"/>
                <w:b/>
                <w:color w:val="00B050"/>
                <w:sz w:val="20"/>
                <w:szCs w:val="20"/>
              </w:rPr>
              <w:t>Comprehension – Understanding writers’ use of language</w:t>
            </w:r>
          </w:p>
          <w:p w:rsidR="00B25828" w:rsidRPr="00AE2AE6" w:rsidRDefault="00B25828" w:rsidP="00B25828">
            <w:pPr>
              <w:rPr>
                <w:rFonts w:ascii="Arial" w:hAnsi="Arial" w:cs="Arial"/>
                <w:color w:val="EDEDED" w:themeColor="accent3" w:themeTint="33"/>
                <w:sz w:val="20"/>
                <w:szCs w:val="20"/>
              </w:rPr>
            </w:pPr>
            <w:r w:rsidRPr="00AE2AE6">
              <w:rPr>
                <w:rFonts w:ascii="Arial" w:hAnsi="Arial" w:cs="Arial"/>
                <w:color w:val="FFC000" w:themeColor="accent4"/>
                <w:sz w:val="20"/>
                <w:szCs w:val="20"/>
              </w:rPr>
              <w:t>Identify and discuss simple authorial techniques such as short sentences, repeated phrases, punctuation</w:t>
            </w:r>
          </w:p>
        </w:tc>
        <w:tc>
          <w:tcPr>
            <w:tcW w:w="2835" w:type="dxa"/>
            <w:gridSpan w:val="2"/>
            <w:shd w:val="clear" w:color="auto" w:fill="FFFFFF" w:themeFill="background1"/>
          </w:tcPr>
          <w:p w:rsidR="00B25828" w:rsidRPr="00AE2AE6" w:rsidRDefault="00B25828" w:rsidP="00B25828">
            <w:pPr>
              <w:tabs>
                <w:tab w:val="left" w:pos="1815"/>
              </w:tabs>
              <w:rPr>
                <w:rFonts w:ascii="Arial" w:hAnsi="Arial" w:cs="Arial"/>
                <w:sz w:val="20"/>
                <w:szCs w:val="20"/>
              </w:rPr>
            </w:pPr>
          </w:p>
        </w:tc>
        <w:tc>
          <w:tcPr>
            <w:tcW w:w="2835" w:type="dxa"/>
            <w:gridSpan w:val="2"/>
            <w:shd w:val="clear" w:color="auto" w:fill="FFFFFF" w:themeFill="background1"/>
          </w:tcPr>
          <w:p w:rsidR="00B25828" w:rsidRPr="00AE2AE6" w:rsidRDefault="00B25828" w:rsidP="00A275A2">
            <w:pPr>
              <w:tabs>
                <w:tab w:val="left" w:pos="1815"/>
              </w:tabs>
              <w:rPr>
                <w:rFonts w:ascii="Arial" w:hAnsi="Arial" w:cs="Arial"/>
                <w:sz w:val="20"/>
                <w:szCs w:val="20"/>
              </w:rPr>
            </w:pPr>
          </w:p>
        </w:tc>
        <w:tc>
          <w:tcPr>
            <w:tcW w:w="2835" w:type="dxa"/>
            <w:gridSpan w:val="2"/>
            <w:shd w:val="clear" w:color="auto" w:fill="FFFFFF" w:themeFill="background1"/>
          </w:tcPr>
          <w:p w:rsidR="00B25828" w:rsidRPr="00AE2AE6" w:rsidRDefault="00B25828" w:rsidP="00A275A2">
            <w:pPr>
              <w:rPr>
                <w:rFonts w:ascii="Arial" w:hAnsi="Arial" w:cs="Arial"/>
                <w:sz w:val="20"/>
                <w:szCs w:val="20"/>
              </w:rPr>
            </w:pPr>
          </w:p>
        </w:tc>
      </w:tr>
      <w:tr w:rsidR="00B25828"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B25828" w:rsidRDefault="00B25828"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B25828" w:rsidRDefault="00B25828"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B25828" w:rsidRDefault="00B25828"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B25828" w:rsidRDefault="00B25828"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B25828" w:rsidRDefault="00B25828"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B25828" w:rsidRDefault="00B25828"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B25828" w:rsidRDefault="00B25828"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B25828" w:rsidRDefault="00B25828"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B25828" w:rsidRDefault="00B25828"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B25828" w:rsidRDefault="00B25828" w:rsidP="00A275A2">
            <w:pPr>
              <w:rPr>
                <w:rFonts w:ascii="Arial" w:hAnsi="Arial" w:cs="Arial"/>
                <w:color w:val="00B050"/>
                <w:sz w:val="20"/>
                <w:szCs w:val="20"/>
              </w:rPr>
            </w:pPr>
          </w:p>
        </w:tc>
      </w:tr>
    </w:tbl>
    <w:p w:rsidR="0023187F" w:rsidRDefault="0023187F" w:rsidP="0023187F"/>
    <w:p w:rsidR="0023187F" w:rsidRPr="0023187F" w:rsidRDefault="001972E9" w:rsidP="0023187F">
      <w:r>
        <w:rPr>
          <w:rFonts w:ascii="Arial" w:eastAsia="Calibri" w:hAnsi="Arial" w:cs="Arial"/>
          <w:b/>
        </w:rPr>
        <w:t>Autumn term Y4</w:t>
      </w:r>
      <w:r w:rsidR="005218B1">
        <w:rPr>
          <w:rFonts w:ascii="Arial" w:eastAsia="Calibri" w:hAnsi="Arial" w:cs="Arial"/>
          <w:b/>
        </w:rPr>
        <w:t xml:space="preserve"> Writing</w:t>
      </w:r>
      <w:r w:rsidR="005D6BE2">
        <w:rPr>
          <w:rFonts w:ascii="Arial" w:eastAsia="Calibri" w:hAnsi="Arial" w:cs="Arial"/>
          <w:b/>
        </w:rPr>
        <w:t xml:space="preserve"> Key Objectives</w:t>
      </w:r>
      <w:r w:rsidR="004E3373">
        <w:rPr>
          <w:rFonts w:ascii="Arial" w:eastAsia="Calibri" w:hAnsi="Arial" w:cs="Arial"/>
          <w:b/>
        </w:rPr>
        <w:t xml:space="preserve"> (derived from Y3)</w:t>
      </w:r>
    </w:p>
    <w:tbl>
      <w:tblPr>
        <w:tblStyle w:val="TableGrid"/>
        <w:tblW w:w="0" w:type="auto"/>
        <w:tblLook w:val="04A0" w:firstRow="1" w:lastRow="0" w:firstColumn="1" w:lastColumn="0" w:noHBand="0" w:noVBand="1"/>
      </w:tblPr>
      <w:tblGrid>
        <w:gridCol w:w="1417"/>
        <w:gridCol w:w="1417"/>
        <w:gridCol w:w="1418"/>
        <w:gridCol w:w="1417"/>
        <w:gridCol w:w="1418"/>
        <w:gridCol w:w="1417"/>
        <w:gridCol w:w="1417"/>
        <w:gridCol w:w="1418"/>
        <w:gridCol w:w="1417"/>
        <w:gridCol w:w="1418"/>
      </w:tblGrid>
      <w:tr w:rsidR="00B25828" w:rsidRPr="00CB2B8B" w:rsidTr="00A275A2">
        <w:tc>
          <w:tcPr>
            <w:tcW w:w="2834" w:type="dxa"/>
            <w:gridSpan w:val="2"/>
          </w:tcPr>
          <w:p w:rsidR="00B25828" w:rsidRPr="00CB2B8B" w:rsidRDefault="00B25828" w:rsidP="00A275A2">
            <w:pPr>
              <w:rPr>
                <w:rFonts w:ascii="Arial" w:hAnsi="Arial" w:cs="Arial"/>
                <w:color w:val="0070C0"/>
                <w:sz w:val="20"/>
                <w:szCs w:val="20"/>
              </w:rPr>
            </w:pPr>
            <w:r w:rsidRPr="00CB2B8B">
              <w:rPr>
                <w:rFonts w:ascii="Arial" w:hAnsi="Arial" w:cs="Arial"/>
                <w:color w:val="0070C0"/>
                <w:sz w:val="20"/>
                <w:szCs w:val="20"/>
              </w:rPr>
              <w:t xml:space="preserve">Planning/ </w:t>
            </w:r>
            <w:r w:rsidRPr="00CB2B8B">
              <w:rPr>
                <w:rFonts w:ascii="Arial" w:hAnsi="Arial" w:cs="Arial"/>
                <w:color w:val="FF0000"/>
                <w:sz w:val="20"/>
                <w:szCs w:val="20"/>
              </w:rPr>
              <w:t>Composing</w:t>
            </w:r>
          </w:p>
          <w:p w:rsidR="00B25828" w:rsidRPr="00B25828" w:rsidRDefault="00B25828" w:rsidP="00A275A2">
            <w:pPr>
              <w:rPr>
                <w:rFonts w:ascii="Arial" w:hAnsi="Arial" w:cs="Arial"/>
                <w:color w:val="7030A0"/>
                <w:sz w:val="20"/>
                <w:szCs w:val="20"/>
                <w:u w:val="single"/>
              </w:rPr>
            </w:pPr>
            <w:r w:rsidRPr="00B25828">
              <w:rPr>
                <w:rFonts w:ascii="Arial" w:hAnsi="Arial" w:cs="Arial"/>
                <w:color w:val="7030A0"/>
                <w:sz w:val="20"/>
                <w:szCs w:val="20"/>
                <w:u w:val="single"/>
              </w:rPr>
              <w:t>Use their imagination to</w:t>
            </w:r>
            <w:r w:rsidRPr="00CB2B8B">
              <w:rPr>
                <w:rFonts w:ascii="Arial" w:hAnsi="Arial" w:cs="Arial"/>
                <w:color w:val="FFC000" w:themeColor="accent4"/>
                <w:sz w:val="20"/>
                <w:szCs w:val="20"/>
                <w:u w:val="single"/>
              </w:rPr>
              <w:t xml:space="preserve"> </w:t>
            </w:r>
            <w:r w:rsidRPr="00CB2B8B">
              <w:rPr>
                <w:rFonts w:ascii="Arial" w:hAnsi="Arial" w:cs="Arial"/>
                <w:sz w:val="20"/>
                <w:szCs w:val="20"/>
                <w:u w:val="single"/>
              </w:rPr>
              <w:t xml:space="preserve">generate ideas and </w:t>
            </w:r>
            <w:r w:rsidRPr="00B25828">
              <w:rPr>
                <w:rFonts w:ascii="Arial" w:hAnsi="Arial" w:cs="Arial"/>
                <w:color w:val="7030A0"/>
                <w:sz w:val="20"/>
                <w:szCs w:val="20"/>
                <w:u w:val="single"/>
              </w:rPr>
              <w:t>write engaging texts</w:t>
            </w:r>
          </w:p>
          <w:p w:rsidR="00B25828" w:rsidRPr="00CB2B8B" w:rsidRDefault="00B25828" w:rsidP="00A275A2">
            <w:pPr>
              <w:rPr>
                <w:rFonts w:ascii="Arial" w:hAnsi="Arial" w:cs="Arial"/>
                <w:sz w:val="20"/>
                <w:szCs w:val="20"/>
              </w:rPr>
            </w:pPr>
          </w:p>
        </w:tc>
        <w:tc>
          <w:tcPr>
            <w:tcW w:w="2835" w:type="dxa"/>
            <w:gridSpan w:val="2"/>
          </w:tcPr>
          <w:p w:rsidR="00B25828" w:rsidRPr="00CB2B8B" w:rsidRDefault="00B25828" w:rsidP="00B25828">
            <w:pPr>
              <w:rPr>
                <w:rFonts w:ascii="Arial" w:hAnsi="Arial" w:cs="Arial"/>
                <w:color w:val="FF0000"/>
                <w:sz w:val="20"/>
                <w:szCs w:val="20"/>
              </w:rPr>
            </w:pPr>
            <w:r w:rsidRPr="00CB2B8B">
              <w:rPr>
                <w:rFonts w:ascii="Arial" w:hAnsi="Arial" w:cs="Arial"/>
                <w:color w:val="0070C0"/>
                <w:sz w:val="20"/>
                <w:szCs w:val="20"/>
              </w:rPr>
              <w:t xml:space="preserve">Planning / </w:t>
            </w:r>
            <w:r w:rsidRPr="00CB2B8B">
              <w:rPr>
                <w:rFonts w:ascii="Arial" w:hAnsi="Arial" w:cs="Arial"/>
                <w:color w:val="FF0000"/>
                <w:sz w:val="20"/>
                <w:szCs w:val="20"/>
              </w:rPr>
              <w:t>Composing</w:t>
            </w:r>
          </w:p>
          <w:p w:rsidR="00B25828" w:rsidRPr="00CB2B8B" w:rsidRDefault="00B25828" w:rsidP="00B25828">
            <w:pPr>
              <w:rPr>
                <w:rFonts w:ascii="Arial" w:hAnsi="Arial" w:cs="Arial"/>
                <w:sz w:val="20"/>
                <w:szCs w:val="20"/>
              </w:rPr>
            </w:pPr>
            <w:r w:rsidRPr="007F3572">
              <w:rPr>
                <w:rFonts w:ascii="Arial" w:hAnsi="Arial" w:cs="Arial"/>
                <w:sz w:val="20"/>
                <w:szCs w:val="20"/>
                <w:u w:val="single"/>
              </w:rPr>
              <w:t>Plan, order and organise texts logically</w:t>
            </w:r>
          </w:p>
        </w:tc>
        <w:tc>
          <w:tcPr>
            <w:tcW w:w="2835" w:type="dxa"/>
            <w:gridSpan w:val="2"/>
          </w:tcPr>
          <w:p w:rsidR="00B25828" w:rsidRPr="00CB2B8B" w:rsidRDefault="00B25828" w:rsidP="00B25828">
            <w:pPr>
              <w:rPr>
                <w:rFonts w:ascii="Arial" w:hAnsi="Arial" w:cs="Arial"/>
                <w:color w:val="FF0000"/>
                <w:sz w:val="20"/>
                <w:szCs w:val="20"/>
              </w:rPr>
            </w:pPr>
            <w:r w:rsidRPr="00CB2B8B">
              <w:rPr>
                <w:rFonts w:ascii="Arial" w:hAnsi="Arial" w:cs="Arial"/>
                <w:color w:val="FF0000"/>
                <w:sz w:val="20"/>
                <w:szCs w:val="20"/>
              </w:rPr>
              <w:t>Composing</w:t>
            </w:r>
          </w:p>
          <w:p w:rsidR="00B25828" w:rsidRPr="00CB2B8B" w:rsidRDefault="00B25828" w:rsidP="00B25828">
            <w:pPr>
              <w:rPr>
                <w:rFonts w:ascii="Arial" w:hAnsi="Arial" w:cs="Arial"/>
                <w:sz w:val="20"/>
                <w:szCs w:val="20"/>
                <w:u w:val="single"/>
              </w:rPr>
            </w:pPr>
            <w:r w:rsidRPr="00CB2B8B">
              <w:rPr>
                <w:rFonts w:ascii="Arial" w:hAnsi="Arial" w:cs="Arial"/>
                <w:sz w:val="20"/>
                <w:szCs w:val="20"/>
                <w:u w:val="single"/>
              </w:rPr>
              <w:t>Use paragraphs to group related material</w:t>
            </w:r>
          </w:p>
          <w:p w:rsidR="00B25828" w:rsidRPr="007F3572" w:rsidRDefault="00B25828" w:rsidP="00A275A2">
            <w:pPr>
              <w:rPr>
                <w:rFonts w:ascii="Arial" w:hAnsi="Arial" w:cs="Arial"/>
                <w:sz w:val="20"/>
                <w:szCs w:val="20"/>
                <w:u w:val="single"/>
              </w:rPr>
            </w:pPr>
          </w:p>
        </w:tc>
        <w:tc>
          <w:tcPr>
            <w:tcW w:w="2835" w:type="dxa"/>
            <w:gridSpan w:val="2"/>
          </w:tcPr>
          <w:p w:rsidR="00B25828" w:rsidRPr="00CB2B8B" w:rsidRDefault="00B25828" w:rsidP="00B25828">
            <w:pPr>
              <w:rPr>
                <w:rFonts w:ascii="Arial" w:hAnsi="Arial" w:cs="Arial"/>
                <w:color w:val="00B050"/>
                <w:sz w:val="20"/>
                <w:szCs w:val="20"/>
              </w:rPr>
            </w:pPr>
            <w:r w:rsidRPr="00CB2B8B">
              <w:rPr>
                <w:rFonts w:ascii="Arial" w:hAnsi="Arial" w:cs="Arial"/>
                <w:color w:val="00B050"/>
                <w:sz w:val="20"/>
                <w:szCs w:val="20"/>
              </w:rPr>
              <w:t>Evaluating</w:t>
            </w:r>
          </w:p>
          <w:p w:rsidR="00B25828" w:rsidRPr="00CB2B8B" w:rsidRDefault="00B25828" w:rsidP="00B25828">
            <w:pPr>
              <w:tabs>
                <w:tab w:val="left" w:pos="6374"/>
              </w:tabs>
              <w:rPr>
                <w:rFonts w:ascii="Arial" w:hAnsi="Arial" w:cs="Arial"/>
                <w:sz w:val="20"/>
                <w:szCs w:val="20"/>
              </w:rPr>
            </w:pPr>
            <w:r w:rsidRPr="00CB2B8B">
              <w:rPr>
                <w:rFonts w:ascii="Arial" w:eastAsia="Arial Unicode MS" w:hAnsi="Arial" w:cs="Arial"/>
                <w:sz w:val="20"/>
                <w:szCs w:val="20"/>
              </w:rPr>
              <w:t>Evaluate their work effectively and make improvements based on this</w:t>
            </w:r>
          </w:p>
        </w:tc>
        <w:tc>
          <w:tcPr>
            <w:tcW w:w="2835" w:type="dxa"/>
            <w:gridSpan w:val="2"/>
          </w:tcPr>
          <w:p w:rsidR="00B25828" w:rsidRPr="00CB2B8B" w:rsidRDefault="00B25828" w:rsidP="00B25828">
            <w:pPr>
              <w:rPr>
                <w:rFonts w:ascii="Arial" w:hAnsi="Arial" w:cs="Arial"/>
                <w:color w:val="FFC000"/>
                <w:sz w:val="20"/>
                <w:szCs w:val="20"/>
              </w:rPr>
            </w:pPr>
            <w:r w:rsidRPr="00CB2B8B">
              <w:rPr>
                <w:rFonts w:ascii="Arial" w:hAnsi="Arial" w:cs="Arial"/>
                <w:color w:val="FFC000"/>
                <w:sz w:val="20"/>
                <w:szCs w:val="20"/>
              </w:rPr>
              <w:t>Grammar and Vocabulary</w:t>
            </w:r>
          </w:p>
          <w:p w:rsidR="00B25828" w:rsidRPr="00CB2B8B" w:rsidRDefault="00B25828" w:rsidP="00B25828">
            <w:pPr>
              <w:rPr>
                <w:rFonts w:ascii="Arial" w:hAnsi="Arial" w:cs="Arial"/>
                <w:sz w:val="20"/>
                <w:szCs w:val="20"/>
              </w:rPr>
            </w:pPr>
            <w:r w:rsidRPr="007F3572">
              <w:rPr>
                <w:rFonts w:ascii="Arial" w:hAnsi="Arial" w:cs="Arial"/>
                <w:sz w:val="20"/>
                <w:szCs w:val="20"/>
                <w:u w:val="single"/>
              </w:rPr>
              <w:t>Use conjunctions to express time, place and cause e.g. when, so, before, after, while, because</w:t>
            </w:r>
          </w:p>
        </w:tc>
      </w:tr>
      <w:tr w:rsidR="00B25828" w:rsidRPr="00BC36DE" w:rsidTr="00A275A2">
        <w:tc>
          <w:tcPr>
            <w:tcW w:w="1417" w:type="dxa"/>
            <w:shd w:val="clear" w:color="auto" w:fill="FF6D6D"/>
          </w:tcPr>
          <w:p w:rsidR="00B25828" w:rsidRPr="00BC36DE" w:rsidRDefault="00B25828" w:rsidP="00A275A2">
            <w:pPr>
              <w:rPr>
                <w:rFonts w:ascii="Arial" w:hAnsi="Arial" w:cs="Arial"/>
                <w:color w:val="0070C0"/>
                <w:sz w:val="20"/>
                <w:szCs w:val="20"/>
              </w:rPr>
            </w:pPr>
          </w:p>
        </w:tc>
        <w:tc>
          <w:tcPr>
            <w:tcW w:w="1417" w:type="dxa"/>
            <w:shd w:val="clear" w:color="auto" w:fill="ACB9CA" w:themeFill="text2" w:themeFillTint="66"/>
          </w:tcPr>
          <w:p w:rsidR="00B25828" w:rsidRPr="00BC36DE" w:rsidRDefault="00B25828" w:rsidP="00A275A2">
            <w:pPr>
              <w:rPr>
                <w:rFonts w:ascii="Arial" w:hAnsi="Arial" w:cs="Arial"/>
                <w:color w:val="0070C0"/>
                <w:sz w:val="20"/>
                <w:szCs w:val="20"/>
              </w:rPr>
            </w:pPr>
          </w:p>
        </w:tc>
        <w:tc>
          <w:tcPr>
            <w:tcW w:w="1418" w:type="dxa"/>
            <w:shd w:val="clear" w:color="auto" w:fill="FF6D6D"/>
          </w:tcPr>
          <w:p w:rsidR="00B25828" w:rsidRPr="00BC36DE" w:rsidRDefault="00B25828" w:rsidP="00A275A2">
            <w:pPr>
              <w:rPr>
                <w:rFonts w:ascii="Arial" w:hAnsi="Arial" w:cs="Arial"/>
                <w:color w:val="0070C0"/>
                <w:sz w:val="20"/>
                <w:szCs w:val="20"/>
              </w:rPr>
            </w:pPr>
          </w:p>
        </w:tc>
        <w:tc>
          <w:tcPr>
            <w:tcW w:w="1417" w:type="dxa"/>
            <w:shd w:val="clear" w:color="auto" w:fill="ACB9CA" w:themeFill="text2" w:themeFillTint="66"/>
          </w:tcPr>
          <w:p w:rsidR="00B25828" w:rsidRPr="00BC36DE" w:rsidRDefault="00B25828" w:rsidP="00A275A2">
            <w:pPr>
              <w:rPr>
                <w:rFonts w:ascii="Arial" w:hAnsi="Arial" w:cs="Arial"/>
                <w:color w:val="0070C0"/>
                <w:sz w:val="20"/>
                <w:szCs w:val="20"/>
              </w:rPr>
            </w:pPr>
          </w:p>
        </w:tc>
        <w:tc>
          <w:tcPr>
            <w:tcW w:w="1418" w:type="dxa"/>
            <w:shd w:val="clear" w:color="auto" w:fill="FF6D6D"/>
          </w:tcPr>
          <w:p w:rsidR="00B25828" w:rsidRPr="00BC36DE" w:rsidRDefault="00B25828" w:rsidP="00A275A2">
            <w:pPr>
              <w:rPr>
                <w:rFonts w:ascii="Arial" w:hAnsi="Arial" w:cs="Arial"/>
                <w:color w:val="FF0000"/>
                <w:sz w:val="20"/>
                <w:szCs w:val="20"/>
              </w:rPr>
            </w:pPr>
          </w:p>
        </w:tc>
        <w:tc>
          <w:tcPr>
            <w:tcW w:w="1417" w:type="dxa"/>
            <w:shd w:val="clear" w:color="auto" w:fill="ACB9CA" w:themeFill="text2" w:themeFillTint="66"/>
          </w:tcPr>
          <w:p w:rsidR="00B25828" w:rsidRPr="00BC36DE" w:rsidRDefault="00B25828" w:rsidP="00A275A2">
            <w:pPr>
              <w:rPr>
                <w:rFonts w:ascii="Arial" w:hAnsi="Arial" w:cs="Arial"/>
                <w:color w:val="FF0000"/>
                <w:sz w:val="20"/>
                <w:szCs w:val="20"/>
              </w:rPr>
            </w:pPr>
          </w:p>
        </w:tc>
        <w:tc>
          <w:tcPr>
            <w:tcW w:w="1417" w:type="dxa"/>
            <w:shd w:val="clear" w:color="auto" w:fill="FF6D6D"/>
          </w:tcPr>
          <w:p w:rsidR="00B25828" w:rsidRPr="00BC36DE" w:rsidRDefault="00B25828" w:rsidP="00A275A2">
            <w:pPr>
              <w:rPr>
                <w:rFonts w:ascii="Arial" w:hAnsi="Arial" w:cs="Arial"/>
                <w:color w:val="FF0000"/>
                <w:sz w:val="20"/>
                <w:szCs w:val="20"/>
              </w:rPr>
            </w:pPr>
          </w:p>
        </w:tc>
        <w:tc>
          <w:tcPr>
            <w:tcW w:w="1418" w:type="dxa"/>
            <w:shd w:val="clear" w:color="auto" w:fill="ACB9CA" w:themeFill="text2" w:themeFillTint="66"/>
          </w:tcPr>
          <w:p w:rsidR="00B25828" w:rsidRPr="00BC36DE" w:rsidRDefault="00B25828" w:rsidP="00A275A2">
            <w:pPr>
              <w:rPr>
                <w:rFonts w:ascii="Arial" w:hAnsi="Arial" w:cs="Arial"/>
                <w:color w:val="FF0000"/>
                <w:sz w:val="20"/>
                <w:szCs w:val="20"/>
              </w:rPr>
            </w:pPr>
          </w:p>
        </w:tc>
        <w:tc>
          <w:tcPr>
            <w:tcW w:w="1417" w:type="dxa"/>
            <w:shd w:val="clear" w:color="auto" w:fill="FF6D6D"/>
          </w:tcPr>
          <w:p w:rsidR="00B25828" w:rsidRPr="00BC36DE" w:rsidRDefault="00B25828" w:rsidP="00A275A2">
            <w:pPr>
              <w:rPr>
                <w:rFonts w:ascii="Arial" w:hAnsi="Arial" w:cs="Arial"/>
                <w:color w:val="00B050"/>
                <w:sz w:val="20"/>
                <w:szCs w:val="20"/>
              </w:rPr>
            </w:pPr>
          </w:p>
        </w:tc>
        <w:tc>
          <w:tcPr>
            <w:tcW w:w="1418" w:type="dxa"/>
            <w:shd w:val="clear" w:color="auto" w:fill="ACB9CA" w:themeFill="text2" w:themeFillTint="66"/>
          </w:tcPr>
          <w:p w:rsidR="00B25828" w:rsidRPr="00BC36DE" w:rsidRDefault="00B25828" w:rsidP="00A275A2">
            <w:pPr>
              <w:rPr>
                <w:rFonts w:ascii="Arial" w:hAnsi="Arial" w:cs="Arial"/>
                <w:color w:val="00B050"/>
                <w:sz w:val="20"/>
                <w:szCs w:val="20"/>
              </w:rPr>
            </w:pPr>
          </w:p>
        </w:tc>
      </w:tr>
      <w:tr w:rsidR="00B25828" w:rsidRPr="00CB2B8B" w:rsidTr="00A275A2">
        <w:tc>
          <w:tcPr>
            <w:tcW w:w="2834" w:type="dxa"/>
            <w:gridSpan w:val="2"/>
            <w:shd w:val="clear" w:color="auto" w:fill="FFFFFF" w:themeFill="background1"/>
          </w:tcPr>
          <w:p w:rsidR="00B25828" w:rsidRPr="00CB2B8B" w:rsidRDefault="00B25828" w:rsidP="00A275A2">
            <w:pPr>
              <w:rPr>
                <w:rFonts w:ascii="Arial" w:hAnsi="Arial" w:cs="Arial"/>
                <w:color w:val="FFC000"/>
                <w:sz w:val="20"/>
                <w:szCs w:val="20"/>
              </w:rPr>
            </w:pPr>
            <w:r w:rsidRPr="00CB2B8B">
              <w:rPr>
                <w:rFonts w:ascii="Arial" w:hAnsi="Arial" w:cs="Arial"/>
                <w:color w:val="FFC000"/>
                <w:sz w:val="20"/>
                <w:szCs w:val="20"/>
              </w:rPr>
              <w:t>Grammar and Vocabulary</w:t>
            </w:r>
          </w:p>
          <w:p w:rsidR="00B25828" w:rsidRPr="007F3572" w:rsidRDefault="00B25828" w:rsidP="00A275A2">
            <w:pPr>
              <w:rPr>
                <w:rFonts w:ascii="Arial" w:hAnsi="Arial" w:cs="Arial"/>
                <w:sz w:val="20"/>
                <w:szCs w:val="20"/>
                <w:u w:val="single"/>
              </w:rPr>
            </w:pPr>
            <w:r w:rsidRPr="007F3572">
              <w:rPr>
                <w:rFonts w:ascii="Arial" w:hAnsi="Arial" w:cs="Arial"/>
                <w:sz w:val="20"/>
                <w:szCs w:val="20"/>
                <w:u w:val="single"/>
              </w:rPr>
              <w:t>Use adverbs to express time, place and cause e.g. then, next, soon, therefore</w:t>
            </w:r>
          </w:p>
          <w:p w:rsidR="00B25828" w:rsidRPr="00CB2B8B" w:rsidRDefault="00B25828" w:rsidP="00A275A2">
            <w:pPr>
              <w:rPr>
                <w:rFonts w:ascii="Arial" w:hAnsi="Arial" w:cs="Arial"/>
                <w:color w:val="EDEDED" w:themeColor="accent3" w:themeTint="33"/>
                <w:sz w:val="20"/>
                <w:szCs w:val="20"/>
              </w:rPr>
            </w:pPr>
          </w:p>
        </w:tc>
        <w:tc>
          <w:tcPr>
            <w:tcW w:w="2835" w:type="dxa"/>
            <w:gridSpan w:val="2"/>
            <w:shd w:val="clear" w:color="auto" w:fill="FFFFFF" w:themeFill="background1"/>
          </w:tcPr>
          <w:p w:rsidR="00B25828" w:rsidRPr="00CB2B8B" w:rsidRDefault="00B25828" w:rsidP="00B25828">
            <w:pPr>
              <w:rPr>
                <w:rFonts w:ascii="Arial" w:hAnsi="Arial" w:cs="Arial"/>
                <w:color w:val="7030A0"/>
                <w:sz w:val="20"/>
                <w:szCs w:val="20"/>
              </w:rPr>
            </w:pPr>
            <w:r w:rsidRPr="00CB2B8B">
              <w:rPr>
                <w:rFonts w:ascii="Arial" w:hAnsi="Arial" w:cs="Arial"/>
                <w:color w:val="7030A0"/>
                <w:sz w:val="20"/>
                <w:szCs w:val="20"/>
              </w:rPr>
              <w:t>Punctuation</w:t>
            </w:r>
          </w:p>
          <w:p w:rsidR="00B25828" w:rsidRPr="007F3572" w:rsidRDefault="00B25828" w:rsidP="00B25828">
            <w:pPr>
              <w:rPr>
                <w:rFonts w:ascii="Arial" w:hAnsi="Arial" w:cs="Arial"/>
                <w:sz w:val="20"/>
                <w:szCs w:val="20"/>
                <w:u w:val="single"/>
              </w:rPr>
            </w:pPr>
            <w:r w:rsidRPr="007F3572">
              <w:rPr>
                <w:rFonts w:ascii="Arial" w:hAnsi="Arial" w:cs="Arial"/>
                <w:sz w:val="20"/>
                <w:szCs w:val="20"/>
                <w:u w:val="single"/>
              </w:rPr>
              <w:t>Use inverted commas with direct speech</w:t>
            </w:r>
          </w:p>
          <w:p w:rsidR="00B25828" w:rsidRPr="00CB2B8B" w:rsidRDefault="00B25828" w:rsidP="00A275A2">
            <w:pPr>
              <w:rPr>
                <w:rFonts w:ascii="Arial" w:hAnsi="Arial" w:cs="Arial"/>
                <w:sz w:val="20"/>
                <w:szCs w:val="20"/>
              </w:rPr>
            </w:pPr>
          </w:p>
        </w:tc>
        <w:tc>
          <w:tcPr>
            <w:tcW w:w="2835" w:type="dxa"/>
            <w:gridSpan w:val="2"/>
            <w:shd w:val="clear" w:color="auto" w:fill="FFFFFF" w:themeFill="background1"/>
          </w:tcPr>
          <w:p w:rsidR="00B25828" w:rsidRPr="00CB2B8B" w:rsidRDefault="00B25828" w:rsidP="00B25828">
            <w:pPr>
              <w:rPr>
                <w:rFonts w:ascii="Arial" w:hAnsi="Arial" w:cs="Arial"/>
                <w:color w:val="00B0F0"/>
                <w:sz w:val="20"/>
                <w:szCs w:val="20"/>
              </w:rPr>
            </w:pPr>
            <w:r w:rsidRPr="00CB2B8B">
              <w:rPr>
                <w:rFonts w:ascii="Arial" w:hAnsi="Arial" w:cs="Arial"/>
                <w:color w:val="00B0F0"/>
                <w:sz w:val="20"/>
                <w:szCs w:val="20"/>
              </w:rPr>
              <w:t>Spelling</w:t>
            </w:r>
          </w:p>
          <w:p w:rsidR="00B25828" w:rsidRPr="00CB2B8B" w:rsidRDefault="00B25828" w:rsidP="00B25828">
            <w:pPr>
              <w:rPr>
                <w:rFonts w:ascii="Arial" w:hAnsi="Arial" w:cs="Arial"/>
                <w:sz w:val="20"/>
                <w:szCs w:val="20"/>
              </w:rPr>
            </w:pPr>
            <w:r w:rsidRPr="007F3572">
              <w:rPr>
                <w:rFonts w:ascii="Arial" w:hAnsi="Arial" w:cs="Arial"/>
                <w:sz w:val="20"/>
                <w:szCs w:val="20"/>
                <w:u w:val="single"/>
              </w:rPr>
              <w:t>Add suffixes beginning with vowel letters to words of more than one syllable and know when to double the final consonant e.g. forgetting</w:t>
            </w:r>
          </w:p>
        </w:tc>
        <w:tc>
          <w:tcPr>
            <w:tcW w:w="2835" w:type="dxa"/>
            <w:gridSpan w:val="2"/>
            <w:shd w:val="clear" w:color="auto" w:fill="FFFFFF" w:themeFill="background1"/>
          </w:tcPr>
          <w:p w:rsidR="00B25828" w:rsidRPr="00CB2B8B" w:rsidRDefault="00B25828" w:rsidP="00B25828">
            <w:pPr>
              <w:rPr>
                <w:rFonts w:ascii="Arial" w:hAnsi="Arial" w:cs="Arial"/>
                <w:color w:val="C00000"/>
                <w:sz w:val="20"/>
                <w:szCs w:val="20"/>
              </w:rPr>
            </w:pPr>
            <w:r w:rsidRPr="00CB2B8B">
              <w:rPr>
                <w:rFonts w:ascii="Arial" w:hAnsi="Arial" w:cs="Arial"/>
                <w:color w:val="C00000"/>
                <w:sz w:val="20"/>
                <w:szCs w:val="20"/>
              </w:rPr>
              <w:t>Handwriting and presentation</w:t>
            </w:r>
          </w:p>
          <w:p w:rsidR="00B25828" w:rsidRPr="007F3572" w:rsidRDefault="00B25828" w:rsidP="00B25828">
            <w:pPr>
              <w:rPr>
                <w:rFonts w:ascii="Arial" w:hAnsi="Arial" w:cs="Arial"/>
                <w:sz w:val="20"/>
                <w:szCs w:val="20"/>
                <w:u w:val="single"/>
              </w:rPr>
            </w:pPr>
            <w:r w:rsidRPr="007F3572">
              <w:rPr>
                <w:rFonts w:ascii="Arial" w:hAnsi="Arial" w:cs="Arial"/>
                <w:sz w:val="20"/>
                <w:szCs w:val="20"/>
                <w:u w:val="single"/>
              </w:rPr>
              <w:t>Write with joined handwriting in pen consistently</w:t>
            </w:r>
          </w:p>
          <w:p w:rsidR="00B25828" w:rsidRPr="00CB2B8B" w:rsidRDefault="00B25828" w:rsidP="00A275A2">
            <w:pPr>
              <w:rPr>
                <w:rFonts w:ascii="Arial" w:hAnsi="Arial" w:cs="Arial"/>
                <w:color w:val="FFC000"/>
                <w:sz w:val="20"/>
                <w:szCs w:val="20"/>
              </w:rPr>
            </w:pPr>
          </w:p>
          <w:p w:rsidR="00B25828" w:rsidRPr="00CB2B8B" w:rsidRDefault="00B25828" w:rsidP="00A275A2">
            <w:pPr>
              <w:rPr>
                <w:rFonts w:ascii="Arial" w:hAnsi="Arial" w:cs="Arial"/>
                <w:sz w:val="20"/>
                <w:szCs w:val="20"/>
              </w:rPr>
            </w:pPr>
          </w:p>
        </w:tc>
        <w:tc>
          <w:tcPr>
            <w:tcW w:w="2835" w:type="dxa"/>
            <w:gridSpan w:val="2"/>
            <w:shd w:val="clear" w:color="auto" w:fill="FFFFFF" w:themeFill="background1"/>
          </w:tcPr>
          <w:p w:rsidR="00B25828" w:rsidRPr="00CB2B8B" w:rsidRDefault="00B25828" w:rsidP="00A275A2">
            <w:pPr>
              <w:rPr>
                <w:rFonts w:ascii="Arial" w:hAnsi="Arial" w:cs="Arial"/>
                <w:sz w:val="20"/>
                <w:szCs w:val="20"/>
              </w:rPr>
            </w:pPr>
          </w:p>
        </w:tc>
      </w:tr>
      <w:tr w:rsidR="00B25828" w:rsidRPr="00BC36DE" w:rsidTr="00A275A2">
        <w:tc>
          <w:tcPr>
            <w:tcW w:w="1417" w:type="dxa"/>
            <w:shd w:val="clear" w:color="auto" w:fill="FF6D6D"/>
          </w:tcPr>
          <w:p w:rsidR="00B25828" w:rsidRPr="00BC36DE" w:rsidRDefault="00B25828" w:rsidP="00A275A2">
            <w:pPr>
              <w:rPr>
                <w:rFonts w:ascii="Arial" w:hAnsi="Arial" w:cs="Arial"/>
                <w:color w:val="0070C0"/>
                <w:sz w:val="20"/>
                <w:szCs w:val="20"/>
              </w:rPr>
            </w:pPr>
          </w:p>
        </w:tc>
        <w:tc>
          <w:tcPr>
            <w:tcW w:w="1417" w:type="dxa"/>
            <w:shd w:val="clear" w:color="auto" w:fill="ACB9CA" w:themeFill="text2" w:themeFillTint="66"/>
          </w:tcPr>
          <w:p w:rsidR="00B25828" w:rsidRPr="00BC36DE" w:rsidRDefault="00B25828" w:rsidP="00A275A2">
            <w:pPr>
              <w:rPr>
                <w:rFonts w:ascii="Arial" w:hAnsi="Arial" w:cs="Arial"/>
                <w:color w:val="0070C0"/>
                <w:sz w:val="20"/>
                <w:szCs w:val="20"/>
              </w:rPr>
            </w:pPr>
          </w:p>
        </w:tc>
        <w:tc>
          <w:tcPr>
            <w:tcW w:w="1418" w:type="dxa"/>
            <w:shd w:val="clear" w:color="auto" w:fill="FF6D6D"/>
          </w:tcPr>
          <w:p w:rsidR="00B25828" w:rsidRPr="00BC36DE" w:rsidRDefault="00B25828" w:rsidP="00A275A2">
            <w:pPr>
              <w:rPr>
                <w:rFonts w:ascii="Arial" w:hAnsi="Arial" w:cs="Arial"/>
                <w:color w:val="0070C0"/>
                <w:sz w:val="20"/>
                <w:szCs w:val="20"/>
              </w:rPr>
            </w:pPr>
          </w:p>
        </w:tc>
        <w:tc>
          <w:tcPr>
            <w:tcW w:w="1417" w:type="dxa"/>
            <w:shd w:val="clear" w:color="auto" w:fill="ACB9CA" w:themeFill="text2" w:themeFillTint="66"/>
          </w:tcPr>
          <w:p w:rsidR="00B25828" w:rsidRPr="00BC36DE" w:rsidRDefault="00B25828" w:rsidP="00A275A2">
            <w:pPr>
              <w:rPr>
                <w:rFonts w:ascii="Arial" w:hAnsi="Arial" w:cs="Arial"/>
                <w:color w:val="0070C0"/>
                <w:sz w:val="20"/>
                <w:szCs w:val="20"/>
              </w:rPr>
            </w:pPr>
          </w:p>
        </w:tc>
        <w:tc>
          <w:tcPr>
            <w:tcW w:w="1418" w:type="dxa"/>
            <w:shd w:val="clear" w:color="auto" w:fill="FF6D6D"/>
          </w:tcPr>
          <w:p w:rsidR="00B25828" w:rsidRPr="00BC36DE" w:rsidRDefault="00B25828" w:rsidP="00A275A2">
            <w:pPr>
              <w:rPr>
                <w:rFonts w:ascii="Arial" w:hAnsi="Arial" w:cs="Arial"/>
                <w:color w:val="FF0000"/>
                <w:sz w:val="20"/>
                <w:szCs w:val="20"/>
              </w:rPr>
            </w:pPr>
          </w:p>
        </w:tc>
        <w:tc>
          <w:tcPr>
            <w:tcW w:w="1417" w:type="dxa"/>
            <w:shd w:val="clear" w:color="auto" w:fill="ACB9CA" w:themeFill="text2" w:themeFillTint="66"/>
          </w:tcPr>
          <w:p w:rsidR="00B25828" w:rsidRPr="00BC36DE" w:rsidRDefault="00B25828" w:rsidP="00A275A2">
            <w:pPr>
              <w:rPr>
                <w:rFonts w:ascii="Arial" w:hAnsi="Arial" w:cs="Arial"/>
                <w:color w:val="FF0000"/>
                <w:sz w:val="20"/>
                <w:szCs w:val="20"/>
              </w:rPr>
            </w:pPr>
          </w:p>
        </w:tc>
        <w:tc>
          <w:tcPr>
            <w:tcW w:w="1417" w:type="dxa"/>
            <w:shd w:val="clear" w:color="auto" w:fill="FF6D6D"/>
          </w:tcPr>
          <w:p w:rsidR="00B25828" w:rsidRPr="00BC36DE" w:rsidRDefault="00B25828" w:rsidP="00A275A2">
            <w:pPr>
              <w:rPr>
                <w:rFonts w:ascii="Arial" w:hAnsi="Arial" w:cs="Arial"/>
                <w:color w:val="FF0000"/>
                <w:sz w:val="20"/>
                <w:szCs w:val="20"/>
              </w:rPr>
            </w:pPr>
          </w:p>
        </w:tc>
        <w:tc>
          <w:tcPr>
            <w:tcW w:w="1418" w:type="dxa"/>
            <w:shd w:val="clear" w:color="auto" w:fill="ACB9CA" w:themeFill="text2" w:themeFillTint="66"/>
          </w:tcPr>
          <w:p w:rsidR="00B25828" w:rsidRPr="00BC36DE" w:rsidRDefault="00B25828" w:rsidP="00A275A2">
            <w:pPr>
              <w:rPr>
                <w:rFonts w:ascii="Arial" w:hAnsi="Arial" w:cs="Arial"/>
                <w:color w:val="FF0000"/>
                <w:sz w:val="20"/>
                <w:szCs w:val="20"/>
              </w:rPr>
            </w:pPr>
          </w:p>
        </w:tc>
        <w:tc>
          <w:tcPr>
            <w:tcW w:w="1417" w:type="dxa"/>
            <w:shd w:val="clear" w:color="auto" w:fill="FF6D6D"/>
          </w:tcPr>
          <w:p w:rsidR="00B25828" w:rsidRPr="00BC36DE" w:rsidRDefault="00B25828" w:rsidP="00A275A2">
            <w:pPr>
              <w:rPr>
                <w:rFonts w:ascii="Arial" w:hAnsi="Arial" w:cs="Arial"/>
                <w:color w:val="00B050"/>
                <w:sz w:val="20"/>
                <w:szCs w:val="20"/>
              </w:rPr>
            </w:pPr>
          </w:p>
        </w:tc>
        <w:tc>
          <w:tcPr>
            <w:tcW w:w="1418" w:type="dxa"/>
            <w:shd w:val="clear" w:color="auto" w:fill="ACB9CA" w:themeFill="text2" w:themeFillTint="66"/>
          </w:tcPr>
          <w:p w:rsidR="00B25828" w:rsidRPr="00BC36DE" w:rsidRDefault="00B25828" w:rsidP="00A275A2">
            <w:pPr>
              <w:rPr>
                <w:rFonts w:ascii="Arial" w:hAnsi="Arial" w:cs="Arial"/>
                <w:color w:val="00B050"/>
                <w:sz w:val="20"/>
                <w:szCs w:val="20"/>
              </w:rPr>
            </w:pPr>
          </w:p>
        </w:tc>
      </w:tr>
    </w:tbl>
    <w:p w:rsidR="005218B1" w:rsidRDefault="005218B1" w:rsidP="003D5209">
      <w:pPr>
        <w:spacing w:after="200" w:line="276" w:lineRule="auto"/>
        <w:rPr>
          <w:rFonts w:ascii="Arial" w:eastAsia="Calibri" w:hAnsi="Arial" w:cs="Arial"/>
        </w:rPr>
      </w:pPr>
    </w:p>
    <w:p w:rsidR="00730DA0" w:rsidRDefault="00BB3710" w:rsidP="00730DA0">
      <w:pPr>
        <w:spacing w:after="200" w:line="276" w:lineRule="auto"/>
        <w:rPr>
          <w:rFonts w:ascii="Arial" w:eastAsia="Calibri" w:hAnsi="Arial" w:cs="Arial"/>
          <w:b/>
        </w:rPr>
      </w:pPr>
      <w:bookmarkStart w:id="0" w:name="_GoBack"/>
      <w:bookmarkEnd w:id="0"/>
      <w:r w:rsidRPr="00115409">
        <w:rPr>
          <w:rFonts w:ascii="Arial" w:eastAsia="Calibri" w:hAnsi="Arial" w:cs="Arial"/>
          <w:b/>
        </w:rPr>
        <w:t xml:space="preserve">Spring and Summer </w:t>
      </w:r>
      <w:r w:rsidR="001972E9">
        <w:rPr>
          <w:rFonts w:ascii="Arial" w:eastAsia="Calibri" w:hAnsi="Arial" w:cs="Arial"/>
          <w:b/>
        </w:rPr>
        <w:t>Y4</w:t>
      </w:r>
      <w:r w:rsidR="00115409" w:rsidRPr="00115409">
        <w:rPr>
          <w:rFonts w:ascii="Arial" w:eastAsia="Calibri" w:hAnsi="Arial" w:cs="Arial"/>
          <w:b/>
        </w:rPr>
        <w:t xml:space="preserve"> </w:t>
      </w:r>
      <w:r w:rsidR="00E75A02" w:rsidRPr="00115409">
        <w:rPr>
          <w:rFonts w:ascii="Arial" w:eastAsia="Calibri" w:hAnsi="Arial" w:cs="Arial"/>
          <w:b/>
        </w:rPr>
        <w:t>Reading</w:t>
      </w:r>
      <w:r w:rsidR="00E75A02" w:rsidRPr="00115409">
        <w:rPr>
          <w:rFonts w:ascii="Arial" w:eastAsia="Calibri" w:hAnsi="Arial" w:cs="Arial"/>
          <w:b/>
        </w:rPr>
        <w:tab/>
      </w:r>
    </w:p>
    <w:tbl>
      <w:tblPr>
        <w:tblStyle w:val="TableGrid9"/>
        <w:tblW w:w="0" w:type="auto"/>
        <w:tblLook w:val="04A0" w:firstRow="1" w:lastRow="0" w:firstColumn="1" w:lastColumn="0" w:noHBand="0" w:noVBand="1"/>
      </w:tblPr>
      <w:tblGrid>
        <w:gridCol w:w="1402"/>
        <w:gridCol w:w="1388"/>
        <w:gridCol w:w="1401"/>
        <w:gridCol w:w="1388"/>
        <w:gridCol w:w="1401"/>
        <w:gridCol w:w="1388"/>
        <w:gridCol w:w="1402"/>
        <w:gridCol w:w="1388"/>
        <w:gridCol w:w="1402"/>
        <w:gridCol w:w="1388"/>
      </w:tblGrid>
      <w:tr w:rsidR="001972E9" w:rsidRPr="0012540F" w:rsidTr="00A275A2">
        <w:tc>
          <w:tcPr>
            <w:tcW w:w="2790" w:type="dxa"/>
            <w:gridSpan w:val="2"/>
          </w:tcPr>
          <w:p w:rsidR="001972E9" w:rsidRPr="00356070" w:rsidRDefault="001972E9" w:rsidP="00A275A2">
            <w:pPr>
              <w:rPr>
                <w:rFonts w:ascii="Arial" w:hAnsi="Arial" w:cs="Arial"/>
                <w:b/>
                <w:color w:val="0070C0"/>
                <w:sz w:val="20"/>
                <w:szCs w:val="20"/>
              </w:rPr>
            </w:pPr>
            <w:r w:rsidRPr="00356070">
              <w:rPr>
                <w:rFonts w:ascii="Arial" w:hAnsi="Arial" w:cs="Arial"/>
                <w:b/>
                <w:color w:val="0070C0"/>
                <w:sz w:val="20"/>
                <w:szCs w:val="20"/>
              </w:rPr>
              <w:t>Be</w:t>
            </w:r>
            <w:r>
              <w:rPr>
                <w:rFonts w:ascii="Arial" w:hAnsi="Arial" w:cs="Arial"/>
                <w:b/>
                <w:color w:val="0070C0"/>
                <w:sz w:val="20"/>
                <w:szCs w:val="20"/>
              </w:rPr>
              <w:t>com</w:t>
            </w:r>
            <w:r w:rsidRPr="00356070">
              <w:rPr>
                <w:rFonts w:ascii="Arial" w:hAnsi="Arial" w:cs="Arial"/>
                <w:b/>
                <w:color w:val="0070C0"/>
                <w:sz w:val="20"/>
                <w:szCs w:val="20"/>
              </w:rPr>
              <w:t>ing a Reader</w:t>
            </w:r>
          </w:p>
          <w:p w:rsidR="001972E9" w:rsidRPr="00372635" w:rsidRDefault="001972E9" w:rsidP="00A275A2">
            <w:pPr>
              <w:tabs>
                <w:tab w:val="left" w:pos="1815"/>
              </w:tabs>
              <w:rPr>
                <w:rFonts w:ascii="Arial" w:hAnsi="Arial" w:cs="Arial"/>
                <w:color w:val="7030A0"/>
                <w:sz w:val="20"/>
              </w:rPr>
            </w:pPr>
            <w:r w:rsidRPr="00372635">
              <w:rPr>
                <w:rFonts w:ascii="Arial" w:hAnsi="Arial" w:cs="Arial"/>
                <w:color w:val="7030A0"/>
                <w:sz w:val="20"/>
              </w:rPr>
              <w:t>Value and enjoy reading in their spare time</w:t>
            </w:r>
          </w:p>
          <w:p w:rsidR="001972E9" w:rsidRPr="00356070" w:rsidRDefault="001972E9" w:rsidP="00A275A2">
            <w:pPr>
              <w:rPr>
                <w:rFonts w:ascii="Arial" w:hAnsi="Arial" w:cs="Arial"/>
                <w:sz w:val="20"/>
                <w:szCs w:val="20"/>
              </w:rPr>
            </w:pPr>
          </w:p>
        </w:tc>
        <w:tc>
          <w:tcPr>
            <w:tcW w:w="2789" w:type="dxa"/>
            <w:gridSpan w:val="2"/>
          </w:tcPr>
          <w:p w:rsidR="001972E9" w:rsidRPr="00356070" w:rsidRDefault="001972E9" w:rsidP="00A275A2">
            <w:pPr>
              <w:rPr>
                <w:rFonts w:ascii="Arial" w:hAnsi="Arial" w:cs="Arial"/>
                <w:b/>
                <w:color w:val="0070C0"/>
                <w:sz w:val="20"/>
                <w:szCs w:val="20"/>
              </w:rPr>
            </w:pPr>
            <w:r w:rsidRPr="00356070">
              <w:rPr>
                <w:rFonts w:ascii="Arial" w:hAnsi="Arial" w:cs="Arial"/>
                <w:b/>
                <w:color w:val="0070C0"/>
                <w:sz w:val="20"/>
                <w:szCs w:val="20"/>
              </w:rPr>
              <w:t>Be</w:t>
            </w:r>
            <w:r>
              <w:rPr>
                <w:rFonts w:ascii="Arial" w:hAnsi="Arial" w:cs="Arial"/>
                <w:b/>
                <w:color w:val="0070C0"/>
                <w:sz w:val="20"/>
                <w:szCs w:val="20"/>
              </w:rPr>
              <w:t>com</w:t>
            </w:r>
            <w:r w:rsidRPr="00356070">
              <w:rPr>
                <w:rFonts w:ascii="Arial" w:hAnsi="Arial" w:cs="Arial"/>
                <w:b/>
                <w:color w:val="0070C0"/>
                <w:sz w:val="20"/>
                <w:szCs w:val="20"/>
              </w:rPr>
              <w:t>ing a Reader</w:t>
            </w:r>
          </w:p>
          <w:p w:rsidR="001972E9" w:rsidRPr="00356070" w:rsidRDefault="001972E9" w:rsidP="00A275A2">
            <w:pPr>
              <w:rPr>
                <w:rFonts w:ascii="Arial" w:hAnsi="Arial" w:cs="Arial"/>
                <w:sz w:val="20"/>
                <w:szCs w:val="20"/>
              </w:rPr>
            </w:pPr>
            <w:r w:rsidRPr="00356070">
              <w:rPr>
                <w:rFonts w:ascii="Arial" w:hAnsi="Arial" w:cs="Arial"/>
                <w:sz w:val="20"/>
                <w:szCs w:val="20"/>
                <w:u w:val="single"/>
              </w:rPr>
              <w:t>Independently read for a range of purposes</w:t>
            </w:r>
          </w:p>
        </w:tc>
        <w:tc>
          <w:tcPr>
            <w:tcW w:w="2789" w:type="dxa"/>
            <w:gridSpan w:val="2"/>
          </w:tcPr>
          <w:p w:rsidR="001972E9" w:rsidRPr="00356070" w:rsidRDefault="001972E9" w:rsidP="001972E9">
            <w:pPr>
              <w:rPr>
                <w:rFonts w:ascii="Arial" w:hAnsi="Arial" w:cs="Arial"/>
                <w:b/>
                <w:color w:val="FF0000"/>
                <w:sz w:val="20"/>
                <w:szCs w:val="20"/>
              </w:rPr>
            </w:pPr>
            <w:r w:rsidRPr="00356070">
              <w:rPr>
                <w:rFonts w:ascii="Arial" w:hAnsi="Arial" w:cs="Arial"/>
                <w:b/>
                <w:color w:val="FF0000"/>
                <w:sz w:val="20"/>
                <w:szCs w:val="20"/>
              </w:rPr>
              <w:t>Word Reading</w:t>
            </w:r>
          </w:p>
          <w:p w:rsidR="001972E9" w:rsidRPr="00356070" w:rsidRDefault="001972E9" w:rsidP="001972E9">
            <w:pPr>
              <w:rPr>
                <w:rFonts w:ascii="Arial" w:hAnsi="Arial" w:cs="Arial"/>
                <w:sz w:val="20"/>
                <w:szCs w:val="20"/>
                <w:u w:val="single"/>
              </w:rPr>
            </w:pPr>
            <w:r>
              <w:rPr>
                <w:rFonts w:ascii="Arial" w:hAnsi="Arial" w:cs="Arial"/>
                <w:sz w:val="20"/>
                <w:szCs w:val="20"/>
              </w:rPr>
              <w:t xml:space="preserve">Combine </w:t>
            </w:r>
            <w:r w:rsidRPr="00356070">
              <w:rPr>
                <w:rFonts w:ascii="Arial" w:hAnsi="Arial" w:cs="Arial"/>
                <w:sz w:val="20"/>
                <w:szCs w:val="20"/>
              </w:rPr>
              <w:t xml:space="preserve">an understanding of </w:t>
            </w:r>
            <w:r w:rsidRPr="007641E1">
              <w:rPr>
                <w:rFonts w:ascii="Arial" w:hAnsi="Arial" w:cs="Arial"/>
                <w:color w:val="7030A0"/>
                <w:sz w:val="20"/>
                <w:szCs w:val="20"/>
              </w:rPr>
              <w:t>phonics</w:t>
            </w:r>
            <w:r>
              <w:rPr>
                <w:rFonts w:ascii="Arial" w:hAnsi="Arial" w:cs="Arial"/>
                <w:sz w:val="20"/>
                <w:szCs w:val="20"/>
              </w:rPr>
              <w:t xml:space="preserve">, </w:t>
            </w:r>
            <w:r w:rsidRPr="00356070">
              <w:rPr>
                <w:rFonts w:ascii="Arial" w:hAnsi="Arial" w:cs="Arial"/>
                <w:sz w:val="20"/>
                <w:szCs w:val="20"/>
              </w:rPr>
              <w:t>morphology and etymology to aid them in reading unfamiliar words</w:t>
            </w:r>
          </w:p>
        </w:tc>
        <w:tc>
          <w:tcPr>
            <w:tcW w:w="2790" w:type="dxa"/>
            <w:gridSpan w:val="2"/>
          </w:tcPr>
          <w:p w:rsidR="001972E9" w:rsidRPr="00372635" w:rsidRDefault="001972E9" w:rsidP="001972E9">
            <w:pPr>
              <w:rPr>
                <w:rFonts w:ascii="Arial" w:hAnsi="Arial" w:cs="Arial"/>
                <w:b/>
                <w:color w:val="C00000"/>
                <w:sz w:val="20"/>
                <w:szCs w:val="20"/>
              </w:rPr>
            </w:pPr>
            <w:r w:rsidRPr="00372635">
              <w:rPr>
                <w:rFonts w:ascii="Arial" w:hAnsi="Arial" w:cs="Arial"/>
                <w:b/>
                <w:color w:val="C00000"/>
                <w:sz w:val="20"/>
                <w:szCs w:val="20"/>
              </w:rPr>
              <w:t>Fluency</w:t>
            </w:r>
          </w:p>
          <w:p w:rsidR="001972E9" w:rsidRPr="00356070" w:rsidRDefault="001972E9" w:rsidP="001972E9">
            <w:pPr>
              <w:rPr>
                <w:rFonts w:ascii="Arial" w:hAnsi="Arial" w:cs="Arial"/>
                <w:sz w:val="20"/>
                <w:szCs w:val="20"/>
              </w:rPr>
            </w:pPr>
            <w:r w:rsidRPr="007641E1">
              <w:rPr>
                <w:rFonts w:ascii="Arial" w:hAnsi="Arial" w:cs="Arial"/>
                <w:color w:val="7030A0"/>
                <w:sz w:val="20"/>
                <w:szCs w:val="20"/>
                <w:u w:val="single"/>
              </w:rPr>
              <w:t>Read year 4 texts fluently</w:t>
            </w:r>
          </w:p>
        </w:tc>
        <w:tc>
          <w:tcPr>
            <w:tcW w:w="2790" w:type="dxa"/>
            <w:gridSpan w:val="2"/>
          </w:tcPr>
          <w:p w:rsidR="001972E9" w:rsidRDefault="001972E9" w:rsidP="001972E9">
            <w:pPr>
              <w:rPr>
                <w:rFonts w:ascii="Arial" w:hAnsi="Arial" w:cs="Arial"/>
                <w:b/>
                <w:color w:val="00B050"/>
                <w:sz w:val="20"/>
                <w:szCs w:val="20"/>
              </w:rPr>
            </w:pPr>
            <w:r w:rsidRPr="00356070">
              <w:rPr>
                <w:rFonts w:ascii="Arial" w:hAnsi="Arial" w:cs="Arial"/>
                <w:b/>
                <w:color w:val="00B050"/>
                <w:sz w:val="20"/>
                <w:szCs w:val="20"/>
              </w:rPr>
              <w:t>Comprehension –</w:t>
            </w:r>
            <w:r>
              <w:rPr>
                <w:rFonts w:ascii="Arial" w:hAnsi="Arial" w:cs="Arial"/>
                <w:b/>
                <w:color w:val="00B050"/>
                <w:sz w:val="20"/>
                <w:szCs w:val="20"/>
              </w:rPr>
              <w:t xml:space="preserve"> Vocabulary Knowledge</w:t>
            </w:r>
          </w:p>
          <w:p w:rsidR="001972E9" w:rsidRPr="0012540F" w:rsidRDefault="001972E9" w:rsidP="001972E9">
            <w:pPr>
              <w:rPr>
                <w:rFonts w:ascii="Arial" w:hAnsi="Arial" w:cs="Arial"/>
                <w:sz w:val="20"/>
                <w:szCs w:val="20"/>
                <w:u w:val="single"/>
              </w:rPr>
            </w:pPr>
            <w:r w:rsidRPr="007641E1">
              <w:rPr>
                <w:rFonts w:ascii="Arial" w:hAnsi="Arial" w:cs="Arial"/>
                <w:color w:val="7030A0"/>
                <w:sz w:val="20"/>
                <w:szCs w:val="20"/>
              </w:rPr>
              <w:t>Understand that words can have varied meanings depending on the context</w:t>
            </w:r>
          </w:p>
        </w:tc>
      </w:tr>
      <w:tr w:rsidR="001972E9" w:rsidRPr="00356070" w:rsidTr="00A275A2">
        <w:tc>
          <w:tcPr>
            <w:tcW w:w="1402"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0070C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0070C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FF000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FF000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00B05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00B050"/>
                <w:sz w:val="20"/>
                <w:szCs w:val="20"/>
              </w:rPr>
            </w:pPr>
          </w:p>
        </w:tc>
      </w:tr>
      <w:tr w:rsidR="001972E9" w:rsidRPr="00356070" w:rsidTr="00A275A2">
        <w:tc>
          <w:tcPr>
            <w:tcW w:w="2790" w:type="dxa"/>
            <w:gridSpan w:val="2"/>
          </w:tcPr>
          <w:p w:rsidR="001972E9" w:rsidRPr="00356070" w:rsidRDefault="001972E9" w:rsidP="001972E9">
            <w:pPr>
              <w:rPr>
                <w:rFonts w:ascii="Arial" w:hAnsi="Arial" w:cs="Arial"/>
                <w:b/>
                <w:color w:val="00B050"/>
                <w:sz w:val="20"/>
                <w:szCs w:val="20"/>
              </w:rPr>
            </w:pPr>
            <w:r w:rsidRPr="00356070">
              <w:rPr>
                <w:rFonts w:ascii="Arial" w:hAnsi="Arial" w:cs="Arial"/>
                <w:b/>
                <w:color w:val="00B050"/>
                <w:sz w:val="20"/>
                <w:szCs w:val="20"/>
              </w:rPr>
              <w:t>Comprehension – Imagining</w:t>
            </w:r>
          </w:p>
          <w:p w:rsidR="001972E9" w:rsidRPr="00356070" w:rsidRDefault="001972E9" w:rsidP="001972E9">
            <w:pPr>
              <w:rPr>
                <w:rFonts w:ascii="Arial" w:hAnsi="Arial" w:cs="Arial"/>
                <w:color w:val="8064A2"/>
                <w:sz w:val="20"/>
                <w:szCs w:val="20"/>
              </w:rPr>
            </w:pPr>
            <w:r w:rsidRPr="00356070">
              <w:rPr>
                <w:rFonts w:ascii="Arial" w:hAnsi="Arial" w:cs="Arial"/>
                <w:color w:val="8064A2"/>
                <w:sz w:val="20"/>
                <w:szCs w:val="20"/>
              </w:rPr>
              <w:t>Empathise with characters and their situations</w:t>
            </w:r>
          </w:p>
          <w:p w:rsidR="001972E9" w:rsidRPr="00372635" w:rsidRDefault="001972E9" w:rsidP="00A275A2">
            <w:pPr>
              <w:rPr>
                <w:rFonts w:ascii="Arial" w:hAnsi="Arial" w:cs="Arial"/>
                <w:sz w:val="20"/>
                <w:szCs w:val="20"/>
              </w:rPr>
            </w:pPr>
          </w:p>
        </w:tc>
        <w:tc>
          <w:tcPr>
            <w:tcW w:w="2789" w:type="dxa"/>
            <w:gridSpan w:val="2"/>
          </w:tcPr>
          <w:p w:rsidR="001972E9" w:rsidRDefault="001972E9" w:rsidP="001972E9">
            <w:pPr>
              <w:rPr>
                <w:rFonts w:ascii="Arial" w:hAnsi="Arial" w:cs="Arial"/>
                <w:b/>
                <w:color w:val="00B050"/>
                <w:sz w:val="20"/>
                <w:szCs w:val="20"/>
              </w:rPr>
            </w:pPr>
            <w:r w:rsidRPr="00356070">
              <w:rPr>
                <w:rFonts w:ascii="Arial" w:hAnsi="Arial" w:cs="Arial"/>
                <w:b/>
                <w:color w:val="00B050"/>
                <w:sz w:val="20"/>
                <w:szCs w:val="20"/>
              </w:rPr>
              <w:t>Comprehension –</w:t>
            </w:r>
            <w:r>
              <w:rPr>
                <w:rFonts w:ascii="Arial" w:hAnsi="Arial" w:cs="Arial"/>
                <w:b/>
                <w:color w:val="00B050"/>
                <w:sz w:val="20"/>
                <w:szCs w:val="20"/>
              </w:rPr>
              <w:t xml:space="preserve"> Asking Questions</w:t>
            </w:r>
          </w:p>
          <w:p w:rsidR="001972E9" w:rsidRPr="00356070" w:rsidRDefault="001972E9" w:rsidP="001972E9">
            <w:pPr>
              <w:rPr>
                <w:rFonts w:ascii="Arial" w:hAnsi="Arial" w:cs="Arial"/>
                <w:sz w:val="20"/>
                <w:szCs w:val="20"/>
              </w:rPr>
            </w:pPr>
            <w:r w:rsidRPr="00372635">
              <w:rPr>
                <w:rFonts w:ascii="Arial" w:hAnsi="Arial" w:cs="Arial"/>
                <w:sz w:val="20"/>
                <w:szCs w:val="20"/>
              </w:rPr>
              <w:t>Ask questions about character, motivation, vocabulary and plot to improve their understanding</w:t>
            </w:r>
          </w:p>
        </w:tc>
        <w:tc>
          <w:tcPr>
            <w:tcW w:w="2789" w:type="dxa"/>
            <w:gridSpan w:val="2"/>
          </w:tcPr>
          <w:p w:rsidR="001972E9" w:rsidRDefault="001972E9" w:rsidP="001972E9">
            <w:pPr>
              <w:rPr>
                <w:rFonts w:ascii="Arial" w:hAnsi="Arial" w:cs="Arial"/>
                <w:b/>
                <w:color w:val="00B050"/>
                <w:sz w:val="20"/>
                <w:szCs w:val="20"/>
              </w:rPr>
            </w:pPr>
            <w:r w:rsidRPr="00356070">
              <w:rPr>
                <w:rFonts w:ascii="Arial" w:hAnsi="Arial" w:cs="Arial"/>
                <w:b/>
                <w:color w:val="00B050"/>
                <w:sz w:val="20"/>
                <w:szCs w:val="20"/>
              </w:rPr>
              <w:t>Comprehension – Clarifying</w:t>
            </w:r>
            <w:r>
              <w:rPr>
                <w:rFonts w:ascii="Arial" w:hAnsi="Arial" w:cs="Arial"/>
                <w:b/>
                <w:color w:val="00B050"/>
                <w:sz w:val="20"/>
                <w:szCs w:val="20"/>
              </w:rPr>
              <w:t xml:space="preserve"> and Retrieving</w:t>
            </w:r>
          </w:p>
          <w:p w:rsidR="001972E9" w:rsidRPr="00963EA4" w:rsidRDefault="001972E9" w:rsidP="001972E9">
            <w:pPr>
              <w:rPr>
                <w:rFonts w:ascii="Arial" w:hAnsi="Arial" w:cs="Arial"/>
                <w:sz w:val="20"/>
                <w:szCs w:val="20"/>
              </w:rPr>
            </w:pPr>
            <w:r w:rsidRPr="00963EA4">
              <w:rPr>
                <w:rFonts w:ascii="Arial" w:hAnsi="Arial" w:cs="Arial"/>
                <w:sz w:val="20"/>
                <w:szCs w:val="20"/>
              </w:rPr>
              <w:t>Apply previous retrieving objectives to year 4 texts</w:t>
            </w:r>
          </w:p>
          <w:p w:rsidR="001972E9" w:rsidRPr="00356070" w:rsidRDefault="001972E9" w:rsidP="00A275A2">
            <w:pPr>
              <w:rPr>
                <w:rFonts w:ascii="Arial" w:hAnsi="Arial" w:cs="Arial"/>
                <w:sz w:val="20"/>
                <w:szCs w:val="20"/>
                <w:u w:val="single"/>
              </w:rPr>
            </w:pPr>
          </w:p>
        </w:tc>
        <w:tc>
          <w:tcPr>
            <w:tcW w:w="2790" w:type="dxa"/>
            <w:gridSpan w:val="2"/>
          </w:tcPr>
          <w:p w:rsidR="001972E9" w:rsidRDefault="001972E9" w:rsidP="001972E9">
            <w:pPr>
              <w:rPr>
                <w:rFonts w:ascii="Arial" w:hAnsi="Arial" w:cs="Arial"/>
                <w:b/>
                <w:color w:val="00B050"/>
                <w:sz w:val="20"/>
                <w:szCs w:val="20"/>
              </w:rPr>
            </w:pPr>
            <w:r w:rsidRPr="00356070">
              <w:rPr>
                <w:rFonts w:ascii="Arial" w:hAnsi="Arial" w:cs="Arial"/>
                <w:b/>
                <w:color w:val="00B050"/>
                <w:sz w:val="20"/>
                <w:szCs w:val="20"/>
              </w:rPr>
              <w:t>Comprehension – Clarifying</w:t>
            </w:r>
            <w:r>
              <w:rPr>
                <w:rFonts w:ascii="Arial" w:hAnsi="Arial" w:cs="Arial"/>
                <w:b/>
                <w:color w:val="00B050"/>
                <w:sz w:val="20"/>
                <w:szCs w:val="20"/>
              </w:rPr>
              <w:t xml:space="preserve"> and Retrieving</w:t>
            </w:r>
          </w:p>
          <w:p w:rsidR="001972E9" w:rsidRPr="0012540F" w:rsidRDefault="001972E9" w:rsidP="001972E9">
            <w:pPr>
              <w:rPr>
                <w:rFonts w:ascii="Arial" w:hAnsi="Arial" w:cs="Arial"/>
                <w:sz w:val="20"/>
                <w:szCs w:val="20"/>
                <w:u w:val="single"/>
              </w:rPr>
            </w:pPr>
            <w:r w:rsidRPr="0012540F">
              <w:rPr>
                <w:rFonts w:ascii="Arial" w:hAnsi="Arial" w:cs="Arial"/>
                <w:sz w:val="20"/>
                <w:szCs w:val="20"/>
                <w:u w:val="single"/>
              </w:rPr>
              <w:t>Extract information from a text, when it is hidden within a longer paragraph</w:t>
            </w:r>
          </w:p>
          <w:p w:rsidR="001972E9" w:rsidRPr="00372635" w:rsidRDefault="001972E9" w:rsidP="00A275A2">
            <w:pPr>
              <w:rPr>
                <w:rFonts w:ascii="Arial" w:hAnsi="Arial" w:cs="Arial"/>
                <w:sz w:val="20"/>
                <w:szCs w:val="20"/>
              </w:rPr>
            </w:pPr>
          </w:p>
        </w:tc>
        <w:tc>
          <w:tcPr>
            <w:tcW w:w="2790" w:type="dxa"/>
            <w:gridSpan w:val="2"/>
          </w:tcPr>
          <w:p w:rsidR="001972E9" w:rsidRDefault="001972E9" w:rsidP="001972E9">
            <w:pPr>
              <w:rPr>
                <w:rFonts w:ascii="Arial" w:hAnsi="Arial" w:cs="Arial"/>
                <w:b/>
                <w:color w:val="00B050"/>
                <w:sz w:val="20"/>
                <w:szCs w:val="20"/>
              </w:rPr>
            </w:pPr>
            <w:r w:rsidRPr="00356070">
              <w:rPr>
                <w:rFonts w:ascii="Arial" w:hAnsi="Arial" w:cs="Arial"/>
                <w:b/>
                <w:color w:val="00B050"/>
                <w:sz w:val="20"/>
                <w:szCs w:val="20"/>
              </w:rPr>
              <w:t>Comprehension – Clarifying</w:t>
            </w:r>
            <w:r>
              <w:rPr>
                <w:rFonts w:ascii="Arial" w:hAnsi="Arial" w:cs="Arial"/>
                <w:b/>
                <w:color w:val="00B050"/>
                <w:sz w:val="20"/>
                <w:szCs w:val="20"/>
              </w:rPr>
              <w:t xml:space="preserve"> and Retrieving</w:t>
            </w:r>
          </w:p>
          <w:p w:rsidR="001972E9" w:rsidRPr="00963EA4" w:rsidRDefault="001972E9" w:rsidP="001972E9">
            <w:pPr>
              <w:rPr>
                <w:rFonts w:ascii="Arial" w:hAnsi="Arial" w:cs="Arial"/>
                <w:sz w:val="20"/>
                <w:szCs w:val="20"/>
              </w:rPr>
            </w:pPr>
            <w:r>
              <w:rPr>
                <w:rFonts w:ascii="Arial" w:hAnsi="Arial" w:cs="Arial"/>
                <w:sz w:val="20"/>
                <w:szCs w:val="20"/>
              </w:rPr>
              <w:t>Use a knowledge of text type and structure to extract information</w:t>
            </w:r>
          </w:p>
          <w:p w:rsidR="001972E9" w:rsidRPr="00356070" w:rsidRDefault="001972E9" w:rsidP="001972E9">
            <w:pPr>
              <w:rPr>
                <w:rFonts w:ascii="Arial" w:hAnsi="Arial" w:cs="Arial"/>
                <w:sz w:val="20"/>
                <w:szCs w:val="20"/>
              </w:rPr>
            </w:pPr>
          </w:p>
        </w:tc>
      </w:tr>
      <w:tr w:rsidR="001972E9" w:rsidRPr="00356070" w:rsidTr="00A275A2">
        <w:tc>
          <w:tcPr>
            <w:tcW w:w="1402"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0070C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0070C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FF000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FF000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00B05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00B050"/>
                <w:sz w:val="20"/>
                <w:szCs w:val="20"/>
              </w:rPr>
            </w:pPr>
          </w:p>
        </w:tc>
      </w:tr>
      <w:tr w:rsidR="001972E9" w:rsidRPr="0012540F" w:rsidTr="00A275A2">
        <w:tc>
          <w:tcPr>
            <w:tcW w:w="2790" w:type="dxa"/>
            <w:gridSpan w:val="2"/>
          </w:tcPr>
          <w:p w:rsidR="001972E9" w:rsidRPr="00356070" w:rsidRDefault="001972E9" w:rsidP="001972E9">
            <w:pPr>
              <w:rPr>
                <w:rFonts w:ascii="Arial" w:hAnsi="Arial" w:cs="Arial"/>
                <w:b/>
                <w:color w:val="00B050"/>
                <w:sz w:val="20"/>
                <w:szCs w:val="20"/>
              </w:rPr>
            </w:pPr>
            <w:r w:rsidRPr="00356070">
              <w:rPr>
                <w:rFonts w:ascii="Arial" w:hAnsi="Arial" w:cs="Arial"/>
                <w:b/>
                <w:color w:val="00B050"/>
                <w:sz w:val="20"/>
                <w:szCs w:val="20"/>
              </w:rPr>
              <w:t>Comprehension – Inferring</w:t>
            </w:r>
          </w:p>
          <w:p w:rsidR="001972E9" w:rsidRPr="00356070" w:rsidRDefault="001972E9" w:rsidP="001972E9">
            <w:pPr>
              <w:rPr>
                <w:rFonts w:ascii="Arial" w:hAnsi="Arial" w:cs="Arial"/>
                <w:sz w:val="20"/>
                <w:szCs w:val="20"/>
              </w:rPr>
            </w:pPr>
            <w:r w:rsidRPr="00356070">
              <w:rPr>
                <w:rFonts w:ascii="Arial" w:hAnsi="Arial" w:cs="Arial"/>
                <w:sz w:val="20"/>
                <w:szCs w:val="20"/>
                <w:u w:val="single"/>
              </w:rPr>
              <w:t>Use textual details and examples to support inferences and explanations about a text’s meaning</w:t>
            </w:r>
          </w:p>
        </w:tc>
        <w:tc>
          <w:tcPr>
            <w:tcW w:w="2789" w:type="dxa"/>
            <w:gridSpan w:val="2"/>
          </w:tcPr>
          <w:p w:rsidR="001972E9" w:rsidRPr="00356070" w:rsidRDefault="001972E9" w:rsidP="001972E9">
            <w:pPr>
              <w:rPr>
                <w:rFonts w:ascii="Arial" w:hAnsi="Arial" w:cs="Arial"/>
                <w:b/>
                <w:color w:val="00B050"/>
                <w:sz w:val="20"/>
                <w:szCs w:val="20"/>
              </w:rPr>
            </w:pPr>
            <w:r w:rsidRPr="00356070">
              <w:rPr>
                <w:rFonts w:ascii="Arial" w:hAnsi="Arial" w:cs="Arial"/>
                <w:b/>
                <w:color w:val="00B050"/>
                <w:sz w:val="20"/>
                <w:szCs w:val="20"/>
              </w:rPr>
              <w:t>Comprehension – Inferring</w:t>
            </w:r>
          </w:p>
          <w:p w:rsidR="001972E9" w:rsidRPr="00356070" w:rsidRDefault="001972E9" w:rsidP="001972E9">
            <w:pPr>
              <w:rPr>
                <w:rFonts w:ascii="Arial" w:hAnsi="Arial" w:cs="Arial"/>
                <w:sz w:val="20"/>
                <w:szCs w:val="20"/>
              </w:rPr>
            </w:pPr>
            <w:r>
              <w:rPr>
                <w:rFonts w:ascii="Arial" w:hAnsi="Arial" w:cs="Arial"/>
                <w:sz w:val="20"/>
                <w:szCs w:val="20"/>
              </w:rPr>
              <w:t>Make inferences from evidence found throughout a paragraph</w:t>
            </w:r>
          </w:p>
        </w:tc>
        <w:tc>
          <w:tcPr>
            <w:tcW w:w="2789" w:type="dxa"/>
            <w:gridSpan w:val="2"/>
          </w:tcPr>
          <w:p w:rsidR="001972E9" w:rsidRPr="00356070" w:rsidRDefault="001972E9" w:rsidP="001972E9">
            <w:pPr>
              <w:rPr>
                <w:rFonts w:ascii="Arial" w:hAnsi="Arial" w:cs="Arial"/>
                <w:b/>
                <w:color w:val="00B050"/>
                <w:sz w:val="20"/>
                <w:szCs w:val="20"/>
              </w:rPr>
            </w:pPr>
            <w:r w:rsidRPr="00356070">
              <w:rPr>
                <w:rFonts w:ascii="Arial" w:hAnsi="Arial" w:cs="Arial"/>
                <w:b/>
                <w:color w:val="00B050"/>
                <w:sz w:val="20"/>
                <w:szCs w:val="20"/>
              </w:rPr>
              <w:t>Comprehension – Predicting</w:t>
            </w:r>
          </w:p>
          <w:p w:rsidR="001972E9" w:rsidRPr="00356070" w:rsidRDefault="001972E9" w:rsidP="001972E9">
            <w:pPr>
              <w:rPr>
                <w:rFonts w:ascii="Arial" w:hAnsi="Arial" w:cs="Arial"/>
                <w:sz w:val="20"/>
                <w:szCs w:val="20"/>
                <w:u w:val="single"/>
              </w:rPr>
            </w:pPr>
            <w:r w:rsidRPr="0012540F">
              <w:rPr>
                <w:rFonts w:ascii="Arial" w:hAnsi="Arial" w:cs="Arial"/>
                <w:sz w:val="20"/>
                <w:szCs w:val="20"/>
              </w:rPr>
              <w:t>Predict what may happen and explain using stated and implied detail from the text</w:t>
            </w:r>
          </w:p>
        </w:tc>
        <w:tc>
          <w:tcPr>
            <w:tcW w:w="2790" w:type="dxa"/>
            <w:gridSpan w:val="2"/>
          </w:tcPr>
          <w:p w:rsidR="001972E9" w:rsidRPr="00356070" w:rsidRDefault="001972E9" w:rsidP="001972E9">
            <w:pPr>
              <w:rPr>
                <w:rFonts w:ascii="Arial" w:hAnsi="Arial" w:cs="Arial"/>
                <w:b/>
                <w:color w:val="00B050"/>
                <w:sz w:val="20"/>
                <w:szCs w:val="20"/>
              </w:rPr>
            </w:pPr>
            <w:r w:rsidRPr="00356070">
              <w:rPr>
                <w:rFonts w:ascii="Arial" w:hAnsi="Arial" w:cs="Arial"/>
                <w:b/>
                <w:color w:val="00B050"/>
                <w:sz w:val="20"/>
                <w:szCs w:val="20"/>
              </w:rPr>
              <w:t>Comprehension – Summarising</w:t>
            </w:r>
          </w:p>
          <w:p w:rsidR="001972E9" w:rsidRPr="00356070" w:rsidRDefault="001972E9" w:rsidP="001972E9">
            <w:pPr>
              <w:tabs>
                <w:tab w:val="left" w:pos="1815"/>
              </w:tabs>
              <w:rPr>
                <w:rFonts w:ascii="Arial" w:hAnsi="Arial" w:cs="Arial"/>
                <w:sz w:val="20"/>
                <w:szCs w:val="20"/>
                <w:u w:val="single"/>
              </w:rPr>
            </w:pPr>
            <w:r w:rsidRPr="00356070">
              <w:rPr>
                <w:rFonts w:ascii="Arial" w:hAnsi="Arial" w:cs="Arial"/>
                <w:sz w:val="20"/>
                <w:szCs w:val="20"/>
                <w:u w:val="single"/>
              </w:rPr>
              <w:t>Summarise a text using the key points</w:t>
            </w:r>
          </w:p>
          <w:p w:rsidR="001972E9" w:rsidRPr="00356070" w:rsidRDefault="001972E9" w:rsidP="00A275A2">
            <w:pPr>
              <w:rPr>
                <w:rFonts w:ascii="Arial" w:hAnsi="Arial" w:cs="Arial"/>
                <w:sz w:val="20"/>
                <w:szCs w:val="20"/>
              </w:rPr>
            </w:pPr>
          </w:p>
        </w:tc>
        <w:tc>
          <w:tcPr>
            <w:tcW w:w="2790" w:type="dxa"/>
            <w:gridSpan w:val="2"/>
          </w:tcPr>
          <w:p w:rsidR="001972E9" w:rsidRDefault="001972E9" w:rsidP="001972E9">
            <w:pPr>
              <w:rPr>
                <w:rFonts w:ascii="Arial" w:hAnsi="Arial" w:cs="Arial"/>
                <w:b/>
                <w:color w:val="00B050"/>
                <w:sz w:val="20"/>
                <w:szCs w:val="20"/>
              </w:rPr>
            </w:pPr>
            <w:r w:rsidRPr="00356070">
              <w:rPr>
                <w:rFonts w:ascii="Arial" w:hAnsi="Arial" w:cs="Arial"/>
                <w:b/>
                <w:color w:val="00B050"/>
                <w:sz w:val="20"/>
                <w:szCs w:val="20"/>
              </w:rPr>
              <w:t>Comprehension – Understanding purpose and viewpoint</w:t>
            </w:r>
          </w:p>
          <w:p w:rsidR="001972E9" w:rsidRPr="00BA2B81" w:rsidRDefault="001972E9" w:rsidP="001972E9">
            <w:pPr>
              <w:rPr>
                <w:rFonts w:ascii="Arial" w:hAnsi="Arial" w:cs="Arial"/>
                <w:sz w:val="20"/>
                <w:szCs w:val="20"/>
              </w:rPr>
            </w:pPr>
            <w:r>
              <w:rPr>
                <w:rFonts w:ascii="Arial" w:hAnsi="Arial" w:cs="Arial"/>
                <w:sz w:val="20"/>
                <w:szCs w:val="20"/>
              </w:rPr>
              <w:t>Recognise the viewpoint of an</w:t>
            </w:r>
            <w:r w:rsidRPr="00356070">
              <w:rPr>
                <w:rFonts w:ascii="Arial" w:hAnsi="Arial" w:cs="Arial"/>
                <w:sz w:val="20"/>
                <w:szCs w:val="20"/>
              </w:rPr>
              <w:t xml:space="preserve"> author</w:t>
            </w:r>
            <w:r>
              <w:rPr>
                <w:rFonts w:ascii="Arial" w:hAnsi="Arial" w:cs="Arial"/>
                <w:sz w:val="20"/>
                <w:szCs w:val="20"/>
              </w:rPr>
              <w:t xml:space="preserve"> and distinguish fact from opinion</w:t>
            </w:r>
          </w:p>
          <w:p w:rsidR="001972E9" w:rsidRPr="0012540F" w:rsidRDefault="001972E9" w:rsidP="00A275A2">
            <w:pPr>
              <w:rPr>
                <w:rFonts w:ascii="Arial" w:hAnsi="Arial" w:cs="Arial"/>
                <w:sz w:val="20"/>
                <w:szCs w:val="20"/>
              </w:rPr>
            </w:pPr>
          </w:p>
        </w:tc>
      </w:tr>
      <w:tr w:rsidR="001972E9" w:rsidRPr="00356070" w:rsidTr="00A275A2">
        <w:tc>
          <w:tcPr>
            <w:tcW w:w="1402"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0070C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0070C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FF000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FF000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00B05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00B050"/>
                <w:sz w:val="20"/>
                <w:szCs w:val="20"/>
              </w:rPr>
            </w:pPr>
          </w:p>
        </w:tc>
      </w:tr>
      <w:tr w:rsidR="001972E9" w:rsidRPr="00356070" w:rsidTr="00A275A2">
        <w:tc>
          <w:tcPr>
            <w:tcW w:w="2790" w:type="dxa"/>
            <w:gridSpan w:val="2"/>
            <w:shd w:val="clear" w:color="auto" w:fill="FFFFFF"/>
          </w:tcPr>
          <w:p w:rsidR="001972E9" w:rsidRPr="00356070" w:rsidRDefault="001972E9" w:rsidP="001972E9">
            <w:pPr>
              <w:rPr>
                <w:rFonts w:ascii="Arial" w:hAnsi="Arial" w:cs="Arial"/>
                <w:b/>
                <w:color w:val="00B050"/>
                <w:sz w:val="20"/>
                <w:szCs w:val="20"/>
              </w:rPr>
            </w:pPr>
            <w:r w:rsidRPr="00356070">
              <w:rPr>
                <w:rFonts w:ascii="Arial" w:hAnsi="Arial" w:cs="Arial"/>
                <w:b/>
                <w:color w:val="00B050"/>
                <w:sz w:val="20"/>
                <w:szCs w:val="20"/>
              </w:rPr>
              <w:t>Comprehension – Understanding writers’ use of language</w:t>
            </w:r>
          </w:p>
          <w:p w:rsidR="001972E9" w:rsidRPr="00356070" w:rsidRDefault="001972E9" w:rsidP="001972E9">
            <w:pPr>
              <w:tabs>
                <w:tab w:val="left" w:pos="1815"/>
              </w:tabs>
              <w:rPr>
                <w:rFonts w:ascii="Arial" w:hAnsi="Arial" w:cs="Arial"/>
                <w:sz w:val="20"/>
                <w:szCs w:val="20"/>
                <w:u w:val="single"/>
              </w:rPr>
            </w:pPr>
            <w:r w:rsidRPr="00356070">
              <w:rPr>
                <w:rFonts w:ascii="Arial" w:hAnsi="Arial" w:cs="Arial"/>
                <w:sz w:val="20"/>
                <w:szCs w:val="20"/>
                <w:u w:val="single"/>
              </w:rPr>
              <w:t xml:space="preserve">Select and discuss effective words, phrases and </w:t>
            </w:r>
            <w:proofErr w:type="gramStart"/>
            <w:r w:rsidRPr="00356070">
              <w:rPr>
                <w:rFonts w:ascii="Arial" w:hAnsi="Arial" w:cs="Arial"/>
                <w:sz w:val="20"/>
                <w:szCs w:val="20"/>
                <w:u w:val="single"/>
              </w:rPr>
              <w:t>sentences  e.g.</w:t>
            </w:r>
            <w:proofErr w:type="gramEnd"/>
            <w:r w:rsidRPr="00356070">
              <w:rPr>
                <w:rFonts w:ascii="Arial" w:hAnsi="Arial" w:cs="Arial"/>
                <w:sz w:val="20"/>
                <w:szCs w:val="20"/>
                <w:u w:val="single"/>
              </w:rPr>
              <w:t xml:space="preserve"> figurative language</w:t>
            </w:r>
          </w:p>
        </w:tc>
        <w:tc>
          <w:tcPr>
            <w:tcW w:w="2789" w:type="dxa"/>
            <w:gridSpan w:val="2"/>
            <w:shd w:val="clear" w:color="auto" w:fill="FFFFFF"/>
          </w:tcPr>
          <w:p w:rsidR="001972E9" w:rsidRPr="00356070" w:rsidRDefault="001972E9" w:rsidP="001972E9">
            <w:pPr>
              <w:rPr>
                <w:rFonts w:ascii="Arial" w:hAnsi="Arial" w:cs="Arial"/>
                <w:sz w:val="20"/>
                <w:szCs w:val="20"/>
              </w:rPr>
            </w:pPr>
            <w:r w:rsidRPr="00356070">
              <w:rPr>
                <w:rFonts w:ascii="Arial" w:hAnsi="Arial" w:cs="Arial"/>
                <w:b/>
                <w:color w:val="00B050"/>
                <w:sz w:val="20"/>
                <w:szCs w:val="20"/>
              </w:rPr>
              <w:t xml:space="preserve">Comprehension – </w:t>
            </w:r>
            <w:r>
              <w:rPr>
                <w:rFonts w:ascii="Arial" w:hAnsi="Arial" w:cs="Arial"/>
                <w:b/>
                <w:color w:val="00B050"/>
                <w:sz w:val="20"/>
                <w:szCs w:val="20"/>
              </w:rPr>
              <w:t>Responding to texts</w:t>
            </w:r>
          </w:p>
          <w:p w:rsidR="001972E9" w:rsidRPr="00356070" w:rsidRDefault="001972E9" w:rsidP="001972E9">
            <w:pPr>
              <w:rPr>
                <w:rFonts w:ascii="Arial" w:hAnsi="Arial" w:cs="Arial"/>
                <w:b/>
                <w:sz w:val="20"/>
                <w:szCs w:val="20"/>
              </w:rPr>
            </w:pPr>
            <w:r w:rsidRPr="00356070">
              <w:rPr>
                <w:rFonts w:ascii="Arial" w:hAnsi="Arial" w:cs="Arial"/>
                <w:sz w:val="20"/>
                <w:szCs w:val="20"/>
                <w:u w:val="single"/>
              </w:rPr>
              <w:t>Answer questions giving evidence from the text in their response</w:t>
            </w:r>
          </w:p>
        </w:tc>
        <w:tc>
          <w:tcPr>
            <w:tcW w:w="2789" w:type="dxa"/>
            <w:gridSpan w:val="2"/>
            <w:shd w:val="clear" w:color="auto" w:fill="FFFFFF"/>
          </w:tcPr>
          <w:p w:rsidR="001972E9" w:rsidRPr="00356070" w:rsidRDefault="001972E9" w:rsidP="00A275A2">
            <w:pPr>
              <w:rPr>
                <w:rFonts w:ascii="Arial" w:hAnsi="Arial" w:cs="Arial"/>
                <w:sz w:val="20"/>
                <w:szCs w:val="20"/>
              </w:rPr>
            </w:pPr>
          </w:p>
        </w:tc>
        <w:tc>
          <w:tcPr>
            <w:tcW w:w="2790" w:type="dxa"/>
            <w:gridSpan w:val="2"/>
            <w:shd w:val="clear" w:color="auto" w:fill="FFFFFF"/>
          </w:tcPr>
          <w:p w:rsidR="001972E9" w:rsidRPr="00356070" w:rsidRDefault="001972E9" w:rsidP="00A275A2">
            <w:pPr>
              <w:rPr>
                <w:rFonts w:ascii="Arial" w:hAnsi="Arial" w:cs="Arial"/>
                <w:sz w:val="20"/>
                <w:szCs w:val="20"/>
                <w:u w:val="single"/>
              </w:rPr>
            </w:pPr>
          </w:p>
        </w:tc>
        <w:tc>
          <w:tcPr>
            <w:tcW w:w="2790" w:type="dxa"/>
            <w:gridSpan w:val="2"/>
            <w:shd w:val="clear" w:color="auto" w:fill="FFFFFF"/>
          </w:tcPr>
          <w:p w:rsidR="001972E9" w:rsidRPr="00356070" w:rsidRDefault="001972E9" w:rsidP="00A275A2">
            <w:pPr>
              <w:rPr>
                <w:rFonts w:ascii="Arial" w:hAnsi="Arial" w:cs="Arial"/>
                <w:sz w:val="20"/>
                <w:szCs w:val="20"/>
              </w:rPr>
            </w:pPr>
          </w:p>
        </w:tc>
      </w:tr>
      <w:tr w:rsidR="001972E9" w:rsidRPr="00356070" w:rsidTr="00A275A2">
        <w:tc>
          <w:tcPr>
            <w:tcW w:w="1402"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0070C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0070C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FF000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FF000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1972E9" w:rsidRPr="00356070" w:rsidRDefault="001972E9" w:rsidP="00A275A2">
            <w:pPr>
              <w:rPr>
                <w:rFonts w:ascii="Arial" w:hAnsi="Arial" w:cs="Arial"/>
                <w:color w:val="00B05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1972E9" w:rsidRPr="00356070" w:rsidRDefault="001972E9" w:rsidP="00A275A2">
            <w:pPr>
              <w:rPr>
                <w:rFonts w:ascii="Arial" w:hAnsi="Arial" w:cs="Arial"/>
                <w:color w:val="00B050"/>
                <w:sz w:val="20"/>
                <w:szCs w:val="20"/>
              </w:rPr>
            </w:pPr>
          </w:p>
        </w:tc>
      </w:tr>
    </w:tbl>
    <w:p w:rsidR="00227E0E" w:rsidRDefault="004D18F9" w:rsidP="002218DB">
      <w:pPr>
        <w:spacing w:after="200" w:line="276" w:lineRule="auto"/>
        <w:rPr>
          <w:rFonts w:ascii="Calibri" w:eastAsia="Calibri" w:hAnsi="Calibri" w:cs="Times New Roman"/>
        </w:rPr>
      </w:pPr>
    </w:p>
    <w:p w:rsidR="005F4D75" w:rsidRPr="005F4D75" w:rsidRDefault="006F7FB7" w:rsidP="005F4D75">
      <w:pPr>
        <w:spacing w:after="200" w:line="276" w:lineRule="auto"/>
        <w:rPr>
          <w:rFonts w:ascii="Calibri" w:eastAsia="Calibri" w:hAnsi="Calibri" w:cs="Times New Roman"/>
        </w:rPr>
      </w:pPr>
      <w:r w:rsidRPr="00115409">
        <w:rPr>
          <w:rFonts w:ascii="Arial" w:eastAsia="Calibri" w:hAnsi="Arial" w:cs="Arial"/>
          <w:b/>
        </w:rPr>
        <w:t xml:space="preserve">Spring and Summer </w:t>
      </w:r>
      <w:r w:rsidR="001972E9">
        <w:rPr>
          <w:rFonts w:ascii="Arial" w:eastAsia="Calibri" w:hAnsi="Arial" w:cs="Arial"/>
          <w:b/>
        </w:rPr>
        <w:t>Y4</w:t>
      </w:r>
      <w:r w:rsidRPr="00115409">
        <w:rPr>
          <w:rFonts w:ascii="Arial" w:eastAsia="Calibri" w:hAnsi="Arial" w:cs="Arial"/>
          <w:b/>
        </w:rPr>
        <w:t xml:space="preserve"> </w:t>
      </w:r>
      <w:r>
        <w:rPr>
          <w:rFonts w:ascii="Arial" w:eastAsia="Calibri" w:hAnsi="Arial" w:cs="Arial"/>
          <w:b/>
        </w:rPr>
        <w:t>Writing</w:t>
      </w:r>
    </w:p>
    <w:tbl>
      <w:tblPr>
        <w:tblStyle w:val="TableGrid3"/>
        <w:tblW w:w="14174" w:type="dxa"/>
        <w:tblLayout w:type="fixed"/>
        <w:tblLook w:val="04A0" w:firstRow="1" w:lastRow="0" w:firstColumn="1" w:lastColumn="0" w:noHBand="0" w:noVBand="1"/>
      </w:tblPr>
      <w:tblGrid>
        <w:gridCol w:w="1417"/>
        <w:gridCol w:w="1385"/>
        <w:gridCol w:w="32"/>
        <w:gridCol w:w="1418"/>
        <w:gridCol w:w="1417"/>
        <w:gridCol w:w="1418"/>
        <w:gridCol w:w="1417"/>
        <w:gridCol w:w="1417"/>
        <w:gridCol w:w="1418"/>
        <w:gridCol w:w="1417"/>
        <w:gridCol w:w="1418"/>
      </w:tblGrid>
      <w:tr w:rsidR="001972E9" w:rsidRPr="007A1BD0" w:rsidTr="00A275A2">
        <w:tc>
          <w:tcPr>
            <w:tcW w:w="2834" w:type="dxa"/>
            <w:gridSpan w:val="3"/>
          </w:tcPr>
          <w:p w:rsidR="001972E9" w:rsidRDefault="001972E9" w:rsidP="00A275A2">
            <w:pPr>
              <w:rPr>
                <w:rFonts w:ascii="Arial" w:hAnsi="Arial" w:cs="Arial"/>
                <w:color w:val="0070C0"/>
                <w:sz w:val="20"/>
                <w:szCs w:val="20"/>
              </w:rPr>
            </w:pPr>
            <w:r>
              <w:rPr>
                <w:rFonts w:ascii="Arial" w:hAnsi="Arial" w:cs="Arial"/>
                <w:color w:val="0070C0"/>
                <w:sz w:val="20"/>
                <w:szCs w:val="20"/>
              </w:rPr>
              <w:t>Planning</w:t>
            </w:r>
          </w:p>
          <w:p w:rsidR="001972E9" w:rsidRPr="007A1BD0" w:rsidRDefault="001972E9" w:rsidP="00A275A2">
            <w:pPr>
              <w:rPr>
                <w:rFonts w:ascii="Arial" w:hAnsi="Arial" w:cs="Arial"/>
                <w:color w:val="0070C0"/>
                <w:sz w:val="20"/>
                <w:szCs w:val="20"/>
              </w:rPr>
            </w:pPr>
            <w:r w:rsidRPr="00FD3A53">
              <w:rPr>
                <w:rFonts w:ascii="Arial" w:eastAsia="Calibri" w:hAnsi="Arial" w:cs="Arial"/>
                <w:sz w:val="20"/>
                <w:szCs w:val="20"/>
                <w:u w:val="single"/>
              </w:rPr>
              <w:t xml:space="preserve">Generate ideas for their writing, </w:t>
            </w:r>
            <w:r w:rsidRPr="00FD3A53">
              <w:rPr>
                <w:rFonts w:ascii="Arial" w:eastAsia="Calibri" w:hAnsi="Arial" w:cs="Arial"/>
                <w:color w:val="7030A0"/>
                <w:sz w:val="20"/>
                <w:szCs w:val="20"/>
                <w:u w:val="single"/>
              </w:rPr>
              <w:t>by combining observations, reading and imagination</w:t>
            </w:r>
          </w:p>
          <w:p w:rsidR="001972E9" w:rsidRPr="007A1BD0" w:rsidRDefault="001972E9" w:rsidP="00A275A2">
            <w:pPr>
              <w:rPr>
                <w:rFonts w:ascii="Arial" w:hAnsi="Arial" w:cs="Arial"/>
                <w:sz w:val="20"/>
                <w:szCs w:val="20"/>
                <w:u w:val="single"/>
              </w:rPr>
            </w:pPr>
          </w:p>
        </w:tc>
        <w:tc>
          <w:tcPr>
            <w:tcW w:w="2835" w:type="dxa"/>
            <w:gridSpan w:val="2"/>
          </w:tcPr>
          <w:p w:rsidR="001972E9" w:rsidRPr="007A1BD0" w:rsidRDefault="001972E9" w:rsidP="00A275A2">
            <w:pPr>
              <w:rPr>
                <w:rFonts w:ascii="Arial" w:hAnsi="Arial" w:cs="Arial"/>
                <w:color w:val="0070C0"/>
                <w:sz w:val="20"/>
                <w:szCs w:val="20"/>
              </w:rPr>
            </w:pPr>
            <w:r w:rsidRPr="007A1BD0">
              <w:rPr>
                <w:rFonts w:ascii="Arial" w:hAnsi="Arial" w:cs="Arial"/>
                <w:color w:val="0070C0"/>
                <w:sz w:val="20"/>
                <w:szCs w:val="20"/>
              </w:rPr>
              <w:t xml:space="preserve">Planning/ </w:t>
            </w:r>
            <w:r w:rsidRPr="007A1BD0">
              <w:rPr>
                <w:rFonts w:ascii="Arial" w:hAnsi="Arial" w:cs="Arial"/>
                <w:color w:val="FF0000"/>
                <w:sz w:val="20"/>
                <w:szCs w:val="20"/>
              </w:rPr>
              <w:t>Composing</w:t>
            </w:r>
          </w:p>
          <w:p w:rsidR="001972E9" w:rsidRPr="007A1BD0" w:rsidRDefault="001972E9" w:rsidP="00A275A2">
            <w:pPr>
              <w:rPr>
                <w:rFonts w:ascii="Arial" w:hAnsi="Arial" w:cs="Arial"/>
                <w:sz w:val="20"/>
                <w:szCs w:val="20"/>
              </w:rPr>
            </w:pPr>
            <w:r w:rsidRPr="007A1BD0">
              <w:rPr>
                <w:rFonts w:ascii="Arial" w:hAnsi="Arial" w:cs="Arial"/>
                <w:sz w:val="20"/>
                <w:szCs w:val="20"/>
                <w:u w:val="single"/>
              </w:rPr>
              <w:t xml:space="preserve">Plan and write their own texts </w:t>
            </w:r>
            <w:r>
              <w:rPr>
                <w:rFonts w:ascii="Arial" w:hAnsi="Arial" w:cs="Arial"/>
                <w:color w:val="8064A2"/>
                <w:sz w:val="20"/>
                <w:szCs w:val="20"/>
                <w:u w:val="single"/>
              </w:rPr>
              <w:t xml:space="preserve">for </w:t>
            </w:r>
            <w:r w:rsidRPr="007A1BD0">
              <w:rPr>
                <w:rFonts w:ascii="Arial" w:hAnsi="Arial" w:cs="Arial"/>
                <w:color w:val="8064A2"/>
                <w:sz w:val="20"/>
                <w:szCs w:val="20"/>
                <w:u w:val="single"/>
              </w:rPr>
              <w:t xml:space="preserve">a specific </w:t>
            </w:r>
            <w:r>
              <w:rPr>
                <w:rFonts w:ascii="Arial" w:hAnsi="Arial" w:cs="Arial"/>
                <w:color w:val="8064A2"/>
                <w:sz w:val="20"/>
                <w:szCs w:val="20"/>
                <w:u w:val="single"/>
              </w:rPr>
              <w:t xml:space="preserve">(often real) </w:t>
            </w:r>
            <w:r w:rsidRPr="007A1BD0">
              <w:rPr>
                <w:rFonts w:ascii="Arial" w:hAnsi="Arial" w:cs="Arial"/>
                <w:color w:val="8064A2"/>
                <w:sz w:val="20"/>
                <w:szCs w:val="20"/>
                <w:u w:val="single"/>
              </w:rPr>
              <w:t xml:space="preserve">audience </w:t>
            </w:r>
            <w:r>
              <w:rPr>
                <w:rFonts w:ascii="Arial" w:hAnsi="Arial" w:cs="Arial"/>
                <w:color w:val="8064A2"/>
                <w:sz w:val="20"/>
                <w:szCs w:val="20"/>
                <w:u w:val="single"/>
              </w:rPr>
              <w:t xml:space="preserve">and a clear purpose </w:t>
            </w:r>
            <w:r w:rsidRPr="007A1BD0">
              <w:rPr>
                <w:rFonts w:ascii="Arial" w:hAnsi="Arial" w:cs="Arial"/>
                <w:sz w:val="20"/>
                <w:szCs w:val="20"/>
                <w:u w:val="single"/>
              </w:rPr>
              <w:t>based on the structures, grammar and vocabulary of texts that they have studied</w:t>
            </w:r>
          </w:p>
        </w:tc>
        <w:tc>
          <w:tcPr>
            <w:tcW w:w="2835" w:type="dxa"/>
            <w:gridSpan w:val="2"/>
          </w:tcPr>
          <w:p w:rsidR="001972E9" w:rsidRPr="007A1BD0" w:rsidRDefault="001972E9" w:rsidP="00A275A2">
            <w:pPr>
              <w:rPr>
                <w:rFonts w:ascii="Arial" w:hAnsi="Arial" w:cs="Arial"/>
                <w:color w:val="0070C0"/>
                <w:sz w:val="20"/>
                <w:szCs w:val="20"/>
              </w:rPr>
            </w:pPr>
            <w:r w:rsidRPr="007A1BD0">
              <w:rPr>
                <w:rFonts w:ascii="Arial" w:hAnsi="Arial" w:cs="Arial"/>
                <w:color w:val="0070C0"/>
                <w:sz w:val="20"/>
                <w:szCs w:val="20"/>
              </w:rPr>
              <w:t xml:space="preserve">Planning/ </w:t>
            </w:r>
            <w:r w:rsidRPr="007A1BD0">
              <w:rPr>
                <w:rFonts w:ascii="Arial" w:hAnsi="Arial" w:cs="Arial"/>
                <w:color w:val="FF0000"/>
                <w:sz w:val="20"/>
                <w:szCs w:val="20"/>
              </w:rPr>
              <w:t>Composing</w:t>
            </w:r>
          </w:p>
          <w:p w:rsidR="001972E9" w:rsidRPr="007A1BD0" w:rsidRDefault="001972E9" w:rsidP="00A275A2">
            <w:pPr>
              <w:rPr>
                <w:rFonts w:ascii="Arial" w:hAnsi="Arial" w:cs="Arial"/>
                <w:sz w:val="20"/>
                <w:szCs w:val="20"/>
                <w:u w:val="single"/>
              </w:rPr>
            </w:pPr>
            <w:r w:rsidRPr="007A1BD0">
              <w:rPr>
                <w:rFonts w:ascii="Arial" w:hAnsi="Arial" w:cs="Arial"/>
                <w:sz w:val="20"/>
                <w:szCs w:val="20"/>
                <w:u w:val="single"/>
              </w:rPr>
              <w:t>Develop and extend ideas in stories, non-fiction and poetry e.g. character, settings, arguments, themes</w:t>
            </w:r>
          </w:p>
          <w:p w:rsidR="001972E9" w:rsidRPr="007A1BD0" w:rsidRDefault="001972E9" w:rsidP="00A275A2">
            <w:pPr>
              <w:rPr>
                <w:rFonts w:ascii="Arial" w:hAnsi="Arial" w:cs="Arial"/>
                <w:sz w:val="20"/>
                <w:szCs w:val="20"/>
              </w:rPr>
            </w:pPr>
          </w:p>
        </w:tc>
        <w:tc>
          <w:tcPr>
            <w:tcW w:w="2835" w:type="dxa"/>
            <w:gridSpan w:val="2"/>
          </w:tcPr>
          <w:p w:rsidR="00AD02E6" w:rsidRPr="007A1BD0" w:rsidRDefault="00AD02E6" w:rsidP="00AD02E6">
            <w:pPr>
              <w:rPr>
                <w:rFonts w:ascii="Arial" w:hAnsi="Arial" w:cs="Arial"/>
                <w:color w:val="FF0000"/>
                <w:sz w:val="20"/>
                <w:szCs w:val="20"/>
              </w:rPr>
            </w:pPr>
            <w:r w:rsidRPr="007A1BD0">
              <w:rPr>
                <w:rFonts w:ascii="Arial" w:hAnsi="Arial" w:cs="Arial"/>
                <w:color w:val="FF0000"/>
                <w:sz w:val="20"/>
                <w:szCs w:val="20"/>
              </w:rPr>
              <w:t>Composing</w:t>
            </w:r>
          </w:p>
          <w:p w:rsidR="00AD02E6" w:rsidRPr="007A1BD0" w:rsidRDefault="00AD02E6" w:rsidP="00AD02E6">
            <w:pPr>
              <w:rPr>
                <w:rFonts w:ascii="Arial" w:hAnsi="Arial" w:cs="Arial"/>
                <w:color w:val="8064A2"/>
                <w:sz w:val="20"/>
                <w:szCs w:val="20"/>
              </w:rPr>
            </w:pPr>
            <w:r w:rsidRPr="007A1BD0">
              <w:rPr>
                <w:rFonts w:ascii="Arial" w:hAnsi="Arial" w:cs="Arial"/>
                <w:color w:val="8064A2"/>
                <w:sz w:val="20"/>
                <w:szCs w:val="20"/>
              </w:rPr>
              <w:t>Create writing which is organised, imaginative and clear</w:t>
            </w:r>
          </w:p>
          <w:p w:rsidR="001972E9" w:rsidRPr="007A1BD0" w:rsidRDefault="001972E9" w:rsidP="00A275A2">
            <w:pPr>
              <w:rPr>
                <w:rFonts w:ascii="Arial" w:hAnsi="Arial" w:cs="Arial"/>
                <w:sz w:val="20"/>
                <w:szCs w:val="20"/>
              </w:rPr>
            </w:pPr>
          </w:p>
        </w:tc>
        <w:tc>
          <w:tcPr>
            <w:tcW w:w="2835" w:type="dxa"/>
            <w:gridSpan w:val="2"/>
          </w:tcPr>
          <w:p w:rsidR="00AD02E6" w:rsidRPr="007A1BD0" w:rsidRDefault="00AD02E6" w:rsidP="00AD02E6">
            <w:pPr>
              <w:rPr>
                <w:rFonts w:ascii="Arial" w:hAnsi="Arial" w:cs="Arial"/>
                <w:color w:val="FF0000"/>
                <w:sz w:val="20"/>
                <w:szCs w:val="20"/>
              </w:rPr>
            </w:pPr>
            <w:r w:rsidRPr="007A1BD0">
              <w:rPr>
                <w:rFonts w:ascii="Arial" w:hAnsi="Arial" w:cs="Arial"/>
                <w:color w:val="FF0000"/>
                <w:sz w:val="20"/>
                <w:szCs w:val="20"/>
              </w:rPr>
              <w:t>Composing</w:t>
            </w:r>
          </w:p>
          <w:p w:rsidR="00AD02E6" w:rsidRPr="007A1BD0" w:rsidRDefault="00AD02E6" w:rsidP="00AD02E6">
            <w:pPr>
              <w:rPr>
                <w:rFonts w:ascii="Arial" w:hAnsi="Arial" w:cs="Arial"/>
                <w:color w:val="8064A2"/>
                <w:sz w:val="20"/>
                <w:szCs w:val="20"/>
              </w:rPr>
            </w:pPr>
            <w:r w:rsidRPr="007A1BD0">
              <w:rPr>
                <w:rFonts w:ascii="Arial" w:hAnsi="Arial" w:cs="Arial"/>
                <w:color w:val="8064A2"/>
                <w:sz w:val="20"/>
                <w:szCs w:val="20"/>
              </w:rPr>
              <w:t>Communicate feelings, emotions and opinions</w:t>
            </w:r>
          </w:p>
          <w:p w:rsidR="001972E9" w:rsidRPr="007A1BD0" w:rsidRDefault="001972E9" w:rsidP="00AD02E6">
            <w:pPr>
              <w:rPr>
                <w:rFonts w:ascii="Arial" w:hAnsi="Arial" w:cs="Arial"/>
                <w:sz w:val="20"/>
                <w:szCs w:val="20"/>
              </w:rPr>
            </w:pPr>
          </w:p>
        </w:tc>
      </w:tr>
      <w:tr w:rsidR="001972E9" w:rsidRPr="007A1BD0"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1972E9" w:rsidRPr="007A1BD0" w:rsidRDefault="001972E9" w:rsidP="00A275A2">
            <w:pPr>
              <w:rPr>
                <w:rFonts w:ascii="Arial" w:hAnsi="Arial" w:cs="Arial"/>
                <w:color w:val="0070C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8DB3E2"/>
          </w:tcPr>
          <w:p w:rsidR="001972E9" w:rsidRPr="007A1BD0" w:rsidRDefault="001972E9"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1972E9" w:rsidRPr="007A1BD0" w:rsidRDefault="001972E9"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8DB3E2"/>
          </w:tcPr>
          <w:p w:rsidR="001972E9" w:rsidRPr="007A1BD0" w:rsidRDefault="001972E9"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1972E9" w:rsidRPr="007A1BD0" w:rsidRDefault="001972E9"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8DB3E2"/>
          </w:tcPr>
          <w:p w:rsidR="001972E9" w:rsidRPr="007A1BD0" w:rsidRDefault="001972E9"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1972E9" w:rsidRPr="007A1BD0" w:rsidRDefault="001972E9"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1972E9" w:rsidRPr="007A1BD0" w:rsidRDefault="001972E9"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1972E9" w:rsidRPr="007A1BD0" w:rsidRDefault="001972E9"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1972E9" w:rsidRPr="007A1BD0" w:rsidRDefault="001972E9" w:rsidP="00A275A2">
            <w:pPr>
              <w:rPr>
                <w:rFonts w:ascii="Arial" w:hAnsi="Arial" w:cs="Arial"/>
                <w:color w:val="00B050"/>
                <w:sz w:val="20"/>
                <w:szCs w:val="20"/>
              </w:rPr>
            </w:pPr>
          </w:p>
        </w:tc>
      </w:tr>
      <w:tr w:rsidR="001972E9" w:rsidRPr="007A1BD0" w:rsidTr="00A275A2">
        <w:tc>
          <w:tcPr>
            <w:tcW w:w="2834" w:type="dxa"/>
            <w:gridSpan w:val="3"/>
            <w:shd w:val="clear" w:color="auto" w:fill="FFFFFF"/>
          </w:tcPr>
          <w:p w:rsidR="00AD02E6" w:rsidRPr="007A1BD0" w:rsidRDefault="00AD02E6" w:rsidP="00AD02E6">
            <w:pPr>
              <w:rPr>
                <w:rFonts w:ascii="Arial" w:hAnsi="Arial" w:cs="Arial"/>
                <w:color w:val="FF0000"/>
                <w:sz w:val="20"/>
                <w:szCs w:val="20"/>
              </w:rPr>
            </w:pPr>
            <w:r w:rsidRPr="007A1BD0">
              <w:rPr>
                <w:rFonts w:ascii="Arial" w:hAnsi="Arial" w:cs="Arial"/>
                <w:color w:val="FF0000"/>
                <w:sz w:val="20"/>
                <w:szCs w:val="20"/>
              </w:rPr>
              <w:t>Composing</w:t>
            </w:r>
          </w:p>
          <w:p w:rsidR="00AD02E6" w:rsidRPr="007A1BD0" w:rsidRDefault="00AD02E6" w:rsidP="00AD02E6">
            <w:pPr>
              <w:rPr>
                <w:rFonts w:ascii="Arial" w:hAnsi="Arial" w:cs="Arial"/>
                <w:color w:val="8064A2"/>
                <w:sz w:val="20"/>
                <w:szCs w:val="20"/>
              </w:rPr>
            </w:pPr>
            <w:r w:rsidRPr="007A1BD0">
              <w:rPr>
                <w:rFonts w:ascii="Arial" w:hAnsi="Arial" w:cs="Arial"/>
                <w:color w:val="8064A2"/>
                <w:sz w:val="20"/>
                <w:szCs w:val="20"/>
              </w:rPr>
              <w:t>Take a viewpoint in a piece of writing</w:t>
            </w:r>
          </w:p>
          <w:p w:rsidR="001972E9" w:rsidRPr="007A1BD0" w:rsidRDefault="001972E9" w:rsidP="00AD02E6">
            <w:pPr>
              <w:rPr>
                <w:rFonts w:ascii="Arial" w:hAnsi="Arial" w:cs="Arial"/>
                <w:sz w:val="20"/>
                <w:szCs w:val="20"/>
              </w:rPr>
            </w:pPr>
          </w:p>
        </w:tc>
        <w:tc>
          <w:tcPr>
            <w:tcW w:w="2835" w:type="dxa"/>
            <w:gridSpan w:val="2"/>
            <w:shd w:val="clear" w:color="auto" w:fill="FFFFFF"/>
          </w:tcPr>
          <w:p w:rsidR="00AD02E6" w:rsidRPr="007A1BD0" w:rsidRDefault="00AD02E6" w:rsidP="00AD02E6">
            <w:pPr>
              <w:rPr>
                <w:rFonts w:ascii="Arial" w:hAnsi="Arial" w:cs="Arial"/>
                <w:color w:val="FF0000"/>
                <w:sz w:val="20"/>
                <w:szCs w:val="20"/>
              </w:rPr>
            </w:pPr>
            <w:r w:rsidRPr="007A1BD0">
              <w:rPr>
                <w:rFonts w:ascii="Arial" w:hAnsi="Arial" w:cs="Arial"/>
                <w:color w:val="FF0000"/>
                <w:sz w:val="20"/>
                <w:szCs w:val="20"/>
              </w:rPr>
              <w:t>Composing</w:t>
            </w:r>
          </w:p>
          <w:p w:rsidR="001972E9" w:rsidRPr="007A1BD0" w:rsidRDefault="00AD02E6" w:rsidP="00AD02E6">
            <w:pPr>
              <w:rPr>
                <w:rFonts w:ascii="Arial" w:hAnsi="Arial" w:cs="Arial"/>
                <w:sz w:val="20"/>
                <w:szCs w:val="20"/>
              </w:rPr>
            </w:pPr>
            <w:r w:rsidRPr="009B7472">
              <w:rPr>
                <w:rFonts w:ascii="Arial" w:hAnsi="Arial" w:cs="Arial"/>
                <w:b/>
                <w:sz w:val="20"/>
                <w:szCs w:val="20"/>
                <w:u w:val="single"/>
              </w:rPr>
              <w:t>Use paragraphs to organise ideas (WTS KS2</w:t>
            </w:r>
            <w:r>
              <w:rPr>
                <w:rFonts w:ascii="Arial" w:hAnsi="Arial" w:cs="Arial"/>
                <w:b/>
                <w:sz w:val="20"/>
                <w:szCs w:val="20"/>
                <w:u w:val="single"/>
              </w:rPr>
              <w:t>)</w:t>
            </w:r>
          </w:p>
        </w:tc>
        <w:tc>
          <w:tcPr>
            <w:tcW w:w="2835" w:type="dxa"/>
            <w:gridSpan w:val="2"/>
            <w:shd w:val="clear" w:color="auto" w:fill="FFFFFF"/>
          </w:tcPr>
          <w:p w:rsidR="00AD02E6" w:rsidRPr="007A1BD0" w:rsidRDefault="00AD02E6" w:rsidP="00AD02E6">
            <w:pPr>
              <w:rPr>
                <w:rFonts w:ascii="Arial" w:hAnsi="Arial" w:cs="Arial"/>
                <w:color w:val="FF0000"/>
                <w:sz w:val="20"/>
                <w:szCs w:val="20"/>
              </w:rPr>
            </w:pPr>
            <w:r w:rsidRPr="007A1BD0">
              <w:rPr>
                <w:rFonts w:ascii="Arial" w:hAnsi="Arial" w:cs="Arial"/>
                <w:color w:val="FF0000"/>
                <w:sz w:val="20"/>
                <w:szCs w:val="20"/>
              </w:rPr>
              <w:t>Composing</w:t>
            </w:r>
          </w:p>
          <w:p w:rsidR="00AD02E6" w:rsidRPr="007A1BD0" w:rsidRDefault="00AD02E6" w:rsidP="00AD02E6">
            <w:pPr>
              <w:rPr>
                <w:rFonts w:ascii="Arial" w:hAnsi="Arial" w:cs="Arial"/>
                <w:sz w:val="20"/>
                <w:szCs w:val="20"/>
                <w:u w:val="single"/>
              </w:rPr>
            </w:pPr>
            <w:r w:rsidRPr="007A1BD0">
              <w:rPr>
                <w:rFonts w:ascii="Arial" w:hAnsi="Arial" w:cs="Arial"/>
                <w:sz w:val="20"/>
                <w:szCs w:val="20"/>
                <w:u w:val="single"/>
              </w:rPr>
              <w:t>Link ideas within a paragraph or section</w:t>
            </w:r>
          </w:p>
          <w:p w:rsidR="001972E9" w:rsidRPr="009B7472" w:rsidRDefault="001972E9" w:rsidP="00A275A2">
            <w:pPr>
              <w:rPr>
                <w:rFonts w:ascii="Arial" w:hAnsi="Arial" w:cs="Arial"/>
                <w:sz w:val="20"/>
                <w:szCs w:val="20"/>
                <w:u w:val="single"/>
              </w:rPr>
            </w:pPr>
          </w:p>
        </w:tc>
        <w:tc>
          <w:tcPr>
            <w:tcW w:w="2835" w:type="dxa"/>
            <w:gridSpan w:val="2"/>
            <w:shd w:val="clear" w:color="auto" w:fill="FFFFFF"/>
          </w:tcPr>
          <w:p w:rsidR="00AD02E6" w:rsidRPr="007A1BD0" w:rsidRDefault="00AD02E6" w:rsidP="00AD02E6">
            <w:pPr>
              <w:rPr>
                <w:rFonts w:ascii="Arial" w:hAnsi="Arial" w:cs="Arial"/>
                <w:color w:val="FF0000"/>
                <w:sz w:val="20"/>
                <w:szCs w:val="20"/>
              </w:rPr>
            </w:pPr>
            <w:r w:rsidRPr="007A1BD0">
              <w:rPr>
                <w:rFonts w:ascii="Arial" w:hAnsi="Arial" w:cs="Arial"/>
                <w:color w:val="FF0000"/>
                <w:sz w:val="20"/>
                <w:szCs w:val="20"/>
              </w:rPr>
              <w:t>Composing</w:t>
            </w:r>
          </w:p>
          <w:p w:rsidR="00AD02E6" w:rsidRPr="0068651A" w:rsidRDefault="00AD02E6" w:rsidP="00AD02E6">
            <w:pPr>
              <w:spacing w:after="200" w:line="276" w:lineRule="auto"/>
              <w:contextualSpacing/>
              <w:rPr>
                <w:rFonts w:ascii="Arial" w:eastAsia="Calibri" w:hAnsi="Arial" w:cs="Arial"/>
                <w:b/>
                <w:color w:val="8064A2"/>
                <w:sz w:val="20"/>
              </w:rPr>
            </w:pPr>
            <w:r w:rsidRPr="0068651A">
              <w:rPr>
                <w:rFonts w:ascii="Arial" w:eastAsia="Calibri" w:hAnsi="Arial" w:cs="Arial"/>
                <w:color w:val="8064A2"/>
                <w:sz w:val="20"/>
              </w:rPr>
              <w:t>Improve their writing by using some new vocabulary (from Appendix B – year 4)</w:t>
            </w:r>
          </w:p>
          <w:p w:rsidR="001972E9" w:rsidRPr="007A1BD0" w:rsidRDefault="001972E9" w:rsidP="00AD02E6">
            <w:pPr>
              <w:rPr>
                <w:rFonts w:ascii="Arial" w:hAnsi="Arial" w:cs="Arial"/>
                <w:sz w:val="20"/>
                <w:szCs w:val="20"/>
              </w:rPr>
            </w:pPr>
          </w:p>
        </w:tc>
        <w:tc>
          <w:tcPr>
            <w:tcW w:w="2835" w:type="dxa"/>
            <w:gridSpan w:val="2"/>
            <w:shd w:val="clear" w:color="auto" w:fill="FFFFFF"/>
          </w:tcPr>
          <w:p w:rsidR="00AD02E6" w:rsidRPr="007A1BD0" w:rsidRDefault="00AD02E6" w:rsidP="00AD02E6">
            <w:pPr>
              <w:rPr>
                <w:rFonts w:ascii="Arial" w:hAnsi="Arial" w:cs="Arial"/>
                <w:color w:val="00B050"/>
                <w:sz w:val="20"/>
                <w:szCs w:val="20"/>
              </w:rPr>
            </w:pPr>
            <w:r w:rsidRPr="007A1BD0">
              <w:rPr>
                <w:rFonts w:ascii="Arial" w:hAnsi="Arial" w:cs="Arial"/>
                <w:color w:val="00B050"/>
                <w:sz w:val="20"/>
                <w:szCs w:val="20"/>
              </w:rPr>
              <w:t>Evaluating</w:t>
            </w:r>
          </w:p>
          <w:p w:rsidR="00AD02E6" w:rsidRPr="007A1BD0" w:rsidRDefault="00AD02E6" w:rsidP="00AD02E6">
            <w:pPr>
              <w:rPr>
                <w:rFonts w:ascii="Arial" w:hAnsi="Arial" w:cs="Arial"/>
                <w:sz w:val="20"/>
                <w:szCs w:val="20"/>
              </w:rPr>
            </w:pPr>
            <w:r w:rsidRPr="007A1BD0">
              <w:rPr>
                <w:rFonts w:ascii="Arial" w:hAnsi="Arial" w:cs="Arial"/>
                <w:sz w:val="20"/>
                <w:szCs w:val="20"/>
              </w:rPr>
              <w:t>Proof–read for spelling, grammar and punctuation errors</w:t>
            </w:r>
          </w:p>
          <w:p w:rsidR="001972E9" w:rsidRPr="007A1BD0" w:rsidRDefault="001972E9" w:rsidP="001972E9">
            <w:pPr>
              <w:rPr>
                <w:rFonts w:ascii="Arial" w:hAnsi="Arial" w:cs="Arial"/>
                <w:sz w:val="20"/>
                <w:szCs w:val="20"/>
              </w:rPr>
            </w:pPr>
          </w:p>
        </w:tc>
      </w:tr>
      <w:tr w:rsidR="001972E9" w:rsidRPr="007A1BD0"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1972E9" w:rsidRPr="007A1BD0" w:rsidRDefault="001972E9" w:rsidP="00A275A2">
            <w:pPr>
              <w:rPr>
                <w:rFonts w:ascii="Arial" w:hAnsi="Arial" w:cs="Arial"/>
                <w:color w:val="0070C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8DB3E2"/>
          </w:tcPr>
          <w:p w:rsidR="001972E9" w:rsidRPr="007A1BD0" w:rsidRDefault="001972E9"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1972E9" w:rsidRPr="007A1BD0" w:rsidRDefault="001972E9"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8DB3E2"/>
          </w:tcPr>
          <w:p w:rsidR="001972E9" w:rsidRPr="007A1BD0" w:rsidRDefault="001972E9"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1972E9" w:rsidRPr="007A1BD0" w:rsidRDefault="001972E9"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8DB3E2"/>
          </w:tcPr>
          <w:p w:rsidR="001972E9" w:rsidRPr="007A1BD0" w:rsidRDefault="001972E9"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1972E9" w:rsidRPr="007A1BD0" w:rsidRDefault="001972E9"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1972E9" w:rsidRPr="007A1BD0" w:rsidRDefault="001972E9"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1972E9" w:rsidRPr="007A1BD0" w:rsidRDefault="001972E9"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1972E9" w:rsidRPr="007A1BD0" w:rsidRDefault="001972E9" w:rsidP="00A275A2">
            <w:pPr>
              <w:rPr>
                <w:rFonts w:ascii="Arial" w:hAnsi="Arial" w:cs="Arial"/>
                <w:color w:val="00B050"/>
                <w:sz w:val="20"/>
                <w:szCs w:val="20"/>
              </w:rPr>
            </w:pPr>
          </w:p>
        </w:tc>
      </w:tr>
      <w:tr w:rsidR="001972E9" w:rsidRPr="007A1BD0" w:rsidTr="00A275A2">
        <w:tc>
          <w:tcPr>
            <w:tcW w:w="2834" w:type="dxa"/>
            <w:gridSpan w:val="3"/>
            <w:shd w:val="clear" w:color="auto" w:fill="FFFFFF"/>
          </w:tcPr>
          <w:p w:rsidR="00AD02E6" w:rsidRPr="007A1BD0" w:rsidRDefault="00AD02E6" w:rsidP="00AD02E6">
            <w:pPr>
              <w:rPr>
                <w:rFonts w:ascii="Arial" w:hAnsi="Arial" w:cs="Arial"/>
                <w:color w:val="00B050"/>
                <w:sz w:val="20"/>
                <w:szCs w:val="20"/>
              </w:rPr>
            </w:pPr>
            <w:r w:rsidRPr="007A1BD0">
              <w:rPr>
                <w:rFonts w:ascii="Arial" w:hAnsi="Arial" w:cs="Arial"/>
                <w:color w:val="00B050"/>
                <w:sz w:val="20"/>
                <w:szCs w:val="20"/>
              </w:rPr>
              <w:t>Evaluating</w:t>
            </w:r>
          </w:p>
          <w:p w:rsidR="001972E9" w:rsidRPr="007A1BD0" w:rsidRDefault="00AD02E6" w:rsidP="00AD02E6">
            <w:pPr>
              <w:rPr>
                <w:rFonts w:ascii="Arial" w:hAnsi="Arial" w:cs="Arial"/>
                <w:color w:val="EAF1DD"/>
                <w:sz w:val="20"/>
                <w:szCs w:val="20"/>
              </w:rPr>
            </w:pPr>
            <w:proofErr w:type="gramStart"/>
            <w:r>
              <w:rPr>
                <w:rFonts w:ascii="Arial" w:eastAsia="Arial Unicode MS" w:hAnsi="Arial" w:cs="Arial"/>
                <w:sz w:val="20"/>
                <w:szCs w:val="20"/>
                <w:u w:val="single"/>
              </w:rPr>
              <w:t xml:space="preserve">Edit </w:t>
            </w:r>
            <w:r w:rsidRPr="007A1BD0">
              <w:rPr>
                <w:rFonts w:ascii="Arial" w:eastAsia="Arial Unicode MS" w:hAnsi="Arial" w:cs="Arial"/>
                <w:sz w:val="20"/>
                <w:szCs w:val="20"/>
                <w:u w:val="single"/>
              </w:rPr>
              <w:t xml:space="preserve"> their</w:t>
            </w:r>
            <w:proofErr w:type="gramEnd"/>
            <w:r w:rsidRPr="007A1BD0">
              <w:rPr>
                <w:rFonts w:ascii="Arial" w:eastAsia="Arial Unicode MS" w:hAnsi="Arial" w:cs="Arial"/>
                <w:sz w:val="20"/>
                <w:szCs w:val="20"/>
                <w:u w:val="single"/>
              </w:rPr>
              <w:t xml:space="preserve"> work effectively and </w:t>
            </w:r>
            <w:r>
              <w:rPr>
                <w:rFonts w:ascii="Arial" w:eastAsia="Arial Unicode MS" w:hAnsi="Arial" w:cs="Arial"/>
                <w:sz w:val="20"/>
                <w:szCs w:val="20"/>
                <w:u w:val="single"/>
              </w:rPr>
              <w:t xml:space="preserve">make improvements based on this, </w:t>
            </w:r>
            <w:r w:rsidRPr="007A1BD0">
              <w:rPr>
                <w:rFonts w:ascii="Arial" w:hAnsi="Arial" w:cs="Arial"/>
                <w:sz w:val="20"/>
                <w:szCs w:val="20"/>
                <w:u w:val="single"/>
              </w:rPr>
              <w:t>adapting vocabulary and grammar for consistency and impact</w:t>
            </w:r>
          </w:p>
        </w:tc>
        <w:tc>
          <w:tcPr>
            <w:tcW w:w="2835" w:type="dxa"/>
            <w:gridSpan w:val="2"/>
            <w:shd w:val="clear" w:color="auto" w:fill="FFFFFF"/>
          </w:tcPr>
          <w:p w:rsidR="00AD02E6" w:rsidRPr="007A1BD0" w:rsidRDefault="00AD02E6" w:rsidP="00AD02E6">
            <w:pPr>
              <w:rPr>
                <w:rFonts w:ascii="Arial" w:hAnsi="Arial" w:cs="Arial"/>
                <w:color w:val="FFC000"/>
                <w:sz w:val="20"/>
                <w:szCs w:val="20"/>
              </w:rPr>
            </w:pPr>
            <w:r>
              <w:rPr>
                <w:rFonts w:ascii="Arial" w:hAnsi="Arial" w:cs="Arial"/>
                <w:color w:val="FFC000"/>
                <w:sz w:val="20"/>
                <w:szCs w:val="20"/>
              </w:rPr>
              <w:t>Grammar</w:t>
            </w:r>
          </w:p>
          <w:p w:rsidR="00AD02E6" w:rsidRPr="007A1BD0" w:rsidRDefault="00AD02E6" w:rsidP="00AD02E6">
            <w:pPr>
              <w:rPr>
                <w:rFonts w:ascii="Arial" w:hAnsi="Arial" w:cs="Arial"/>
                <w:sz w:val="20"/>
                <w:szCs w:val="20"/>
              </w:rPr>
            </w:pPr>
            <w:r w:rsidRPr="007A1BD0">
              <w:rPr>
                <w:rFonts w:ascii="Arial" w:hAnsi="Arial" w:cs="Arial"/>
                <w:sz w:val="20"/>
                <w:szCs w:val="20"/>
              </w:rPr>
              <w:t>Use a wider range of conjunctions to extend sentences including when, if, because, although</w:t>
            </w:r>
          </w:p>
          <w:p w:rsidR="001972E9" w:rsidRPr="007A1BD0" w:rsidRDefault="001972E9" w:rsidP="00AD02E6">
            <w:pPr>
              <w:rPr>
                <w:rFonts w:ascii="Arial" w:hAnsi="Arial" w:cs="Arial"/>
                <w:sz w:val="20"/>
                <w:szCs w:val="20"/>
              </w:rPr>
            </w:pPr>
          </w:p>
        </w:tc>
        <w:tc>
          <w:tcPr>
            <w:tcW w:w="2835" w:type="dxa"/>
            <w:gridSpan w:val="2"/>
            <w:shd w:val="clear" w:color="auto" w:fill="FFFFFF"/>
          </w:tcPr>
          <w:p w:rsidR="00AD02E6" w:rsidRPr="007A1BD0" w:rsidRDefault="00AD02E6" w:rsidP="00AD02E6">
            <w:pPr>
              <w:rPr>
                <w:rFonts w:ascii="Arial" w:hAnsi="Arial" w:cs="Arial"/>
                <w:color w:val="FFC000"/>
                <w:sz w:val="20"/>
                <w:szCs w:val="20"/>
              </w:rPr>
            </w:pPr>
            <w:r>
              <w:rPr>
                <w:rFonts w:ascii="Arial" w:hAnsi="Arial" w:cs="Arial"/>
                <w:color w:val="FFC000"/>
                <w:sz w:val="20"/>
                <w:szCs w:val="20"/>
              </w:rPr>
              <w:t>Grammar</w:t>
            </w:r>
          </w:p>
          <w:p w:rsidR="00AD02E6" w:rsidRPr="007A1BD0" w:rsidRDefault="00AD02E6" w:rsidP="00AD02E6">
            <w:pPr>
              <w:rPr>
                <w:rFonts w:ascii="Arial" w:hAnsi="Arial" w:cs="Arial"/>
                <w:sz w:val="20"/>
                <w:szCs w:val="20"/>
              </w:rPr>
            </w:pPr>
            <w:r w:rsidRPr="007A1BD0">
              <w:rPr>
                <w:rFonts w:ascii="Arial" w:hAnsi="Arial" w:cs="Arial"/>
                <w:sz w:val="20"/>
                <w:szCs w:val="20"/>
              </w:rPr>
              <w:t>Use pronouns and nouns appropriately (for clarity and cohesion and to avoid repetition)</w:t>
            </w:r>
          </w:p>
          <w:p w:rsidR="001972E9" w:rsidRPr="007A1BD0" w:rsidRDefault="001972E9" w:rsidP="00AD02E6">
            <w:pPr>
              <w:spacing w:after="200" w:line="276" w:lineRule="auto"/>
              <w:contextualSpacing/>
              <w:rPr>
                <w:rFonts w:ascii="Arial" w:hAnsi="Arial" w:cs="Arial"/>
                <w:sz w:val="20"/>
                <w:szCs w:val="20"/>
              </w:rPr>
            </w:pPr>
          </w:p>
        </w:tc>
        <w:tc>
          <w:tcPr>
            <w:tcW w:w="2835" w:type="dxa"/>
            <w:gridSpan w:val="2"/>
            <w:shd w:val="clear" w:color="auto" w:fill="FFFFFF"/>
          </w:tcPr>
          <w:p w:rsidR="00AD02E6" w:rsidRPr="007A1BD0" w:rsidRDefault="00AD02E6" w:rsidP="00AD02E6">
            <w:pPr>
              <w:rPr>
                <w:rFonts w:ascii="Arial" w:hAnsi="Arial" w:cs="Arial"/>
                <w:color w:val="FFC000"/>
                <w:sz w:val="20"/>
                <w:szCs w:val="20"/>
              </w:rPr>
            </w:pPr>
            <w:r>
              <w:rPr>
                <w:rFonts w:ascii="Arial" w:hAnsi="Arial" w:cs="Arial"/>
                <w:color w:val="FFC000"/>
                <w:sz w:val="20"/>
                <w:szCs w:val="20"/>
              </w:rPr>
              <w:t>Grammar</w:t>
            </w:r>
          </w:p>
          <w:p w:rsidR="001972E9" w:rsidRPr="007A1BD0" w:rsidRDefault="00AD02E6" w:rsidP="00AD02E6">
            <w:pPr>
              <w:rPr>
                <w:rFonts w:ascii="Arial" w:hAnsi="Arial" w:cs="Arial"/>
                <w:sz w:val="20"/>
                <w:szCs w:val="20"/>
              </w:rPr>
            </w:pPr>
            <w:r w:rsidRPr="007A1BD0">
              <w:rPr>
                <w:rFonts w:ascii="Arial" w:hAnsi="Arial" w:cs="Arial"/>
                <w:sz w:val="20"/>
                <w:szCs w:val="20"/>
              </w:rPr>
              <w:t>Write more complex expanded noun phrases by adding prepositional phrases to the determiner, noun and adjective(s)</w:t>
            </w:r>
          </w:p>
        </w:tc>
        <w:tc>
          <w:tcPr>
            <w:tcW w:w="2835" w:type="dxa"/>
            <w:gridSpan w:val="2"/>
            <w:shd w:val="clear" w:color="auto" w:fill="FFFFFF"/>
          </w:tcPr>
          <w:p w:rsidR="00AD02E6" w:rsidRPr="007A1BD0" w:rsidRDefault="00AD02E6" w:rsidP="00AD02E6">
            <w:pPr>
              <w:rPr>
                <w:rFonts w:ascii="Arial" w:hAnsi="Arial" w:cs="Arial"/>
                <w:color w:val="FFC000"/>
                <w:sz w:val="20"/>
                <w:szCs w:val="20"/>
              </w:rPr>
            </w:pPr>
            <w:r>
              <w:rPr>
                <w:rFonts w:ascii="Arial" w:hAnsi="Arial" w:cs="Arial"/>
                <w:color w:val="FFC000"/>
                <w:sz w:val="20"/>
                <w:szCs w:val="20"/>
              </w:rPr>
              <w:t>Grammar</w:t>
            </w:r>
          </w:p>
          <w:p w:rsidR="001972E9" w:rsidRPr="007A1BD0" w:rsidRDefault="00AD02E6" w:rsidP="00AD02E6">
            <w:pPr>
              <w:rPr>
                <w:rFonts w:ascii="Arial" w:eastAsia="Arial Unicode MS" w:hAnsi="Arial" w:cs="Arial"/>
                <w:sz w:val="20"/>
                <w:szCs w:val="20"/>
                <w:u w:val="single"/>
              </w:rPr>
            </w:pPr>
            <w:r w:rsidRPr="000F720C">
              <w:rPr>
                <w:rFonts w:ascii="Arial" w:eastAsia="Calibri" w:hAnsi="Arial" w:cs="Arial"/>
                <w:b/>
                <w:color w:val="8064A2"/>
                <w:sz w:val="20"/>
              </w:rPr>
              <w:t>Use adverbs and/or adverbials for cohesion across</w:t>
            </w:r>
            <w:r>
              <w:rPr>
                <w:rFonts w:ascii="Arial" w:eastAsia="Calibri" w:hAnsi="Arial" w:cs="Arial"/>
                <w:b/>
                <w:color w:val="8064A2"/>
                <w:sz w:val="20"/>
              </w:rPr>
              <w:t xml:space="preserve"> a text e.g. </w:t>
            </w:r>
            <w:proofErr w:type="gramStart"/>
            <w:r>
              <w:rPr>
                <w:rFonts w:ascii="Arial" w:eastAsia="Calibri" w:hAnsi="Arial" w:cs="Arial"/>
                <w:b/>
                <w:color w:val="8064A2"/>
                <w:sz w:val="20"/>
              </w:rPr>
              <w:t xml:space="preserve">however, </w:t>
            </w:r>
            <w:r w:rsidRPr="000F720C">
              <w:rPr>
                <w:rFonts w:ascii="Arial" w:eastAsia="Calibri" w:hAnsi="Arial" w:cs="Arial"/>
                <w:b/>
                <w:color w:val="8064A2"/>
                <w:sz w:val="20"/>
              </w:rPr>
              <w:t xml:space="preserve"> before</w:t>
            </w:r>
            <w:proofErr w:type="gramEnd"/>
            <w:r w:rsidRPr="000F720C">
              <w:rPr>
                <w:rFonts w:ascii="Arial" w:eastAsia="Calibri" w:hAnsi="Arial" w:cs="Arial"/>
                <w:b/>
                <w:color w:val="8064A2"/>
                <w:sz w:val="20"/>
              </w:rPr>
              <w:t xml:space="preserve"> (</w:t>
            </w:r>
            <w:r>
              <w:rPr>
                <w:rFonts w:ascii="Arial" w:eastAsia="Calibri" w:hAnsi="Arial" w:cs="Arial"/>
                <w:b/>
                <w:color w:val="8064A2"/>
                <w:sz w:val="20"/>
              </w:rPr>
              <w:t xml:space="preserve">contributes to </w:t>
            </w:r>
            <w:r w:rsidRPr="000F720C">
              <w:rPr>
                <w:rFonts w:ascii="Arial" w:eastAsia="Calibri" w:hAnsi="Arial" w:cs="Arial"/>
                <w:b/>
                <w:color w:val="8064A2"/>
                <w:sz w:val="20"/>
              </w:rPr>
              <w:t>EXS</w:t>
            </w:r>
            <w:r>
              <w:rPr>
                <w:rFonts w:ascii="Arial" w:eastAsia="Calibri" w:hAnsi="Arial" w:cs="Arial"/>
                <w:b/>
                <w:color w:val="8064A2"/>
                <w:sz w:val="20"/>
              </w:rPr>
              <w:t xml:space="preserve"> KS2</w:t>
            </w:r>
            <w:r w:rsidRPr="000F720C">
              <w:rPr>
                <w:rFonts w:ascii="Arial" w:eastAsia="Calibri" w:hAnsi="Arial" w:cs="Arial"/>
                <w:b/>
                <w:color w:val="8064A2"/>
                <w:sz w:val="20"/>
              </w:rPr>
              <w:t>)</w:t>
            </w:r>
          </w:p>
        </w:tc>
      </w:tr>
      <w:tr w:rsidR="00AD02E6" w:rsidRPr="007A1BD0" w:rsidTr="00AD02E6">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E5299">
            <w:pPr>
              <w:rPr>
                <w:rFonts w:ascii="Arial" w:hAnsi="Arial" w:cs="Arial"/>
                <w:color w:val="FF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00B050"/>
                <w:sz w:val="20"/>
                <w:szCs w:val="20"/>
              </w:rPr>
            </w:pPr>
          </w:p>
        </w:tc>
      </w:tr>
      <w:tr w:rsidR="00AD02E6" w:rsidRPr="007A1BD0" w:rsidTr="00A275A2">
        <w:tc>
          <w:tcPr>
            <w:tcW w:w="2834" w:type="dxa"/>
            <w:gridSpan w:val="3"/>
            <w:shd w:val="clear" w:color="auto" w:fill="FFFFFF"/>
          </w:tcPr>
          <w:p w:rsidR="00AD02E6" w:rsidRPr="007A1BD0" w:rsidRDefault="00AD02E6" w:rsidP="00AE5299">
            <w:pPr>
              <w:rPr>
                <w:rFonts w:ascii="Arial" w:hAnsi="Arial" w:cs="Arial"/>
                <w:color w:val="FFC000"/>
                <w:sz w:val="20"/>
                <w:szCs w:val="20"/>
              </w:rPr>
            </w:pPr>
            <w:r>
              <w:rPr>
                <w:rFonts w:ascii="Arial" w:hAnsi="Arial" w:cs="Arial"/>
                <w:color w:val="FFC000"/>
                <w:sz w:val="20"/>
                <w:szCs w:val="20"/>
              </w:rPr>
              <w:t>Grammar</w:t>
            </w:r>
          </w:p>
          <w:p w:rsidR="00AD02E6" w:rsidRPr="007A1BD0" w:rsidRDefault="00AD02E6" w:rsidP="00AE5299">
            <w:pPr>
              <w:rPr>
                <w:rFonts w:ascii="Arial" w:hAnsi="Arial" w:cs="Arial"/>
                <w:sz w:val="20"/>
                <w:szCs w:val="20"/>
                <w:u w:val="single"/>
              </w:rPr>
            </w:pPr>
            <w:r w:rsidRPr="007A1BD0">
              <w:rPr>
                <w:rFonts w:ascii="Arial" w:hAnsi="Arial" w:cs="Arial"/>
                <w:sz w:val="20"/>
                <w:szCs w:val="20"/>
                <w:u w:val="single"/>
              </w:rPr>
              <w:t>Use fronted adverbials</w:t>
            </w:r>
          </w:p>
          <w:p w:rsidR="00AD02E6" w:rsidRPr="007A1BD0" w:rsidRDefault="00AD02E6" w:rsidP="00AE5299">
            <w:pPr>
              <w:rPr>
                <w:rFonts w:ascii="Arial" w:hAnsi="Arial" w:cs="Arial"/>
                <w:sz w:val="20"/>
                <w:szCs w:val="20"/>
              </w:rPr>
            </w:pPr>
          </w:p>
        </w:tc>
        <w:tc>
          <w:tcPr>
            <w:tcW w:w="2835" w:type="dxa"/>
            <w:gridSpan w:val="2"/>
            <w:shd w:val="clear" w:color="auto" w:fill="FFFFFF"/>
          </w:tcPr>
          <w:p w:rsidR="00AD02E6" w:rsidRPr="007A1BD0" w:rsidRDefault="00AD02E6" w:rsidP="00AD02E6">
            <w:pPr>
              <w:rPr>
                <w:rFonts w:ascii="Arial" w:hAnsi="Arial" w:cs="Arial"/>
                <w:color w:val="FFC000"/>
                <w:sz w:val="20"/>
                <w:szCs w:val="20"/>
              </w:rPr>
            </w:pPr>
            <w:r w:rsidRPr="007A1BD0">
              <w:rPr>
                <w:rFonts w:ascii="Arial" w:hAnsi="Arial" w:cs="Arial"/>
                <w:color w:val="FFC000"/>
                <w:sz w:val="20"/>
                <w:szCs w:val="20"/>
              </w:rPr>
              <w:t>Grammar and Vocabulary</w:t>
            </w:r>
          </w:p>
          <w:p w:rsidR="00AD02E6" w:rsidRPr="007A1BD0" w:rsidRDefault="00AD02E6" w:rsidP="00AD02E6">
            <w:pPr>
              <w:rPr>
                <w:rFonts w:ascii="Arial" w:hAnsi="Arial" w:cs="Arial"/>
                <w:color w:val="8064A2"/>
                <w:sz w:val="20"/>
                <w:szCs w:val="20"/>
                <w:u w:val="single"/>
              </w:rPr>
            </w:pPr>
            <w:r>
              <w:rPr>
                <w:rFonts w:ascii="Arial" w:hAnsi="Arial" w:cs="Arial"/>
                <w:color w:val="8064A2"/>
                <w:sz w:val="20"/>
                <w:szCs w:val="20"/>
                <w:u w:val="single"/>
              </w:rPr>
              <w:t>Write and use complex sentences</w:t>
            </w:r>
          </w:p>
          <w:p w:rsidR="00AD02E6" w:rsidRPr="007A1BD0" w:rsidRDefault="00AD02E6" w:rsidP="00AD02E6">
            <w:pPr>
              <w:rPr>
                <w:rFonts w:ascii="Arial" w:hAnsi="Arial" w:cs="Arial"/>
                <w:sz w:val="20"/>
                <w:szCs w:val="20"/>
              </w:rPr>
            </w:pPr>
          </w:p>
        </w:tc>
        <w:tc>
          <w:tcPr>
            <w:tcW w:w="2835" w:type="dxa"/>
            <w:gridSpan w:val="2"/>
            <w:shd w:val="clear" w:color="auto" w:fill="FFFFFF"/>
          </w:tcPr>
          <w:p w:rsidR="00AD02E6" w:rsidRPr="007A1BD0" w:rsidRDefault="00AD02E6" w:rsidP="00AD02E6">
            <w:pPr>
              <w:rPr>
                <w:rFonts w:ascii="Arial" w:hAnsi="Arial" w:cs="Arial"/>
                <w:color w:val="7030A0"/>
                <w:sz w:val="20"/>
                <w:szCs w:val="20"/>
              </w:rPr>
            </w:pPr>
            <w:r w:rsidRPr="007A1BD0">
              <w:rPr>
                <w:rFonts w:ascii="Arial" w:hAnsi="Arial" w:cs="Arial"/>
                <w:color w:val="7030A0"/>
                <w:sz w:val="20"/>
                <w:szCs w:val="20"/>
              </w:rPr>
              <w:t>Punctuation</w:t>
            </w:r>
          </w:p>
          <w:p w:rsidR="00AD02E6" w:rsidRPr="007A1BD0" w:rsidRDefault="00AD02E6" w:rsidP="00AD02E6">
            <w:pPr>
              <w:rPr>
                <w:rFonts w:ascii="Arial" w:hAnsi="Arial" w:cs="Arial"/>
                <w:sz w:val="20"/>
                <w:szCs w:val="20"/>
              </w:rPr>
            </w:pPr>
            <w:r w:rsidRPr="00D13229">
              <w:rPr>
                <w:rFonts w:ascii="Arial" w:hAnsi="Arial" w:cs="Arial"/>
                <w:b/>
                <w:color w:val="8064A2"/>
                <w:sz w:val="20"/>
                <w:szCs w:val="20"/>
              </w:rPr>
              <w:t>Use commas for marking subordinate clauses</w:t>
            </w:r>
            <w:r>
              <w:rPr>
                <w:rFonts w:ascii="Arial" w:hAnsi="Arial" w:cs="Arial"/>
                <w:b/>
                <w:color w:val="8064A2"/>
                <w:sz w:val="20"/>
                <w:szCs w:val="20"/>
              </w:rPr>
              <w:t xml:space="preserve"> (contributes to WTS KS2 and EXS KS2)</w:t>
            </w:r>
          </w:p>
        </w:tc>
        <w:tc>
          <w:tcPr>
            <w:tcW w:w="2835" w:type="dxa"/>
            <w:gridSpan w:val="2"/>
            <w:shd w:val="clear" w:color="auto" w:fill="FFFFFF"/>
          </w:tcPr>
          <w:p w:rsidR="00AD02E6" w:rsidRPr="007A1BD0" w:rsidRDefault="00AD02E6" w:rsidP="00AD02E6">
            <w:pPr>
              <w:rPr>
                <w:rFonts w:ascii="Arial" w:hAnsi="Arial" w:cs="Arial"/>
                <w:color w:val="7030A0"/>
                <w:sz w:val="20"/>
                <w:szCs w:val="20"/>
              </w:rPr>
            </w:pPr>
            <w:r w:rsidRPr="007A1BD0">
              <w:rPr>
                <w:rFonts w:ascii="Arial" w:hAnsi="Arial" w:cs="Arial"/>
                <w:color w:val="7030A0"/>
                <w:sz w:val="20"/>
                <w:szCs w:val="20"/>
              </w:rPr>
              <w:t>Punctuation</w:t>
            </w:r>
          </w:p>
          <w:p w:rsidR="00AD02E6" w:rsidRPr="007A1BD0" w:rsidRDefault="00AD02E6" w:rsidP="00AD02E6">
            <w:pPr>
              <w:rPr>
                <w:rFonts w:ascii="Arial" w:hAnsi="Arial" w:cs="Arial"/>
                <w:sz w:val="20"/>
                <w:szCs w:val="20"/>
              </w:rPr>
            </w:pPr>
            <w:r w:rsidRPr="00D13229">
              <w:rPr>
                <w:rFonts w:ascii="Arial" w:hAnsi="Arial" w:cs="Arial"/>
                <w:b/>
                <w:sz w:val="20"/>
                <w:szCs w:val="20"/>
              </w:rPr>
              <w:t xml:space="preserve">Use commas to </w:t>
            </w:r>
            <w:proofErr w:type="gramStart"/>
            <w:r w:rsidRPr="00D13229">
              <w:rPr>
                <w:rFonts w:ascii="Arial" w:hAnsi="Arial" w:cs="Arial"/>
                <w:b/>
                <w:sz w:val="20"/>
                <w:szCs w:val="20"/>
              </w:rPr>
              <w:t>mark  fronted</w:t>
            </w:r>
            <w:proofErr w:type="gramEnd"/>
            <w:r w:rsidRPr="00D13229">
              <w:rPr>
                <w:rFonts w:ascii="Arial" w:hAnsi="Arial" w:cs="Arial"/>
                <w:b/>
                <w:sz w:val="20"/>
                <w:szCs w:val="20"/>
              </w:rPr>
              <w:t xml:space="preserve"> adverbials</w:t>
            </w:r>
            <w:r>
              <w:rPr>
                <w:rFonts w:ascii="Arial" w:hAnsi="Arial" w:cs="Arial"/>
                <w:b/>
                <w:sz w:val="20"/>
                <w:szCs w:val="20"/>
              </w:rPr>
              <w:t xml:space="preserve"> (contributes to EXS KS2 and GD KS2)</w:t>
            </w:r>
          </w:p>
        </w:tc>
        <w:tc>
          <w:tcPr>
            <w:tcW w:w="2835" w:type="dxa"/>
            <w:gridSpan w:val="2"/>
            <w:shd w:val="clear" w:color="auto" w:fill="FFFFFF"/>
          </w:tcPr>
          <w:p w:rsidR="00AD02E6" w:rsidRPr="007A1BD0" w:rsidRDefault="00AD02E6" w:rsidP="00AD02E6">
            <w:pPr>
              <w:rPr>
                <w:rFonts w:ascii="Arial" w:hAnsi="Arial" w:cs="Arial"/>
                <w:color w:val="7030A0"/>
                <w:sz w:val="20"/>
                <w:szCs w:val="20"/>
              </w:rPr>
            </w:pPr>
            <w:r w:rsidRPr="007A1BD0">
              <w:rPr>
                <w:rFonts w:ascii="Arial" w:hAnsi="Arial" w:cs="Arial"/>
                <w:color w:val="7030A0"/>
                <w:sz w:val="20"/>
                <w:szCs w:val="20"/>
              </w:rPr>
              <w:t>Punctuation</w:t>
            </w:r>
          </w:p>
          <w:p w:rsidR="00AD02E6" w:rsidRPr="007A1BD0" w:rsidRDefault="00AD02E6" w:rsidP="00AD02E6">
            <w:pPr>
              <w:rPr>
                <w:rFonts w:ascii="Arial" w:hAnsi="Arial" w:cs="Arial"/>
                <w:sz w:val="20"/>
                <w:szCs w:val="20"/>
              </w:rPr>
            </w:pPr>
            <w:r w:rsidRPr="00D13229">
              <w:rPr>
                <w:rFonts w:ascii="Arial" w:hAnsi="Arial" w:cs="Arial"/>
                <w:b/>
                <w:sz w:val="20"/>
                <w:szCs w:val="20"/>
              </w:rPr>
              <w:t>Use inverted commas and other speech punctuation</w:t>
            </w:r>
            <w:r>
              <w:rPr>
                <w:rFonts w:ascii="Arial" w:hAnsi="Arial" w:cs="Arial"/>
                <w:b/>
                <w:sz w:val="20"/>
                <w:szCs w:val="20"/>
              </w:rPr>
              <w:t xml:space="preserve"> appropriately (contributes to EXS KS2 and GD KS2)</w:t>
            </w:r>
          </w:p>
        </w:tc>
      </w:tr>
      <w:tr w:rsidR="00AD02E6" w:rsidRPr="007A1BD0"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0070C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00B050"/>
                <w:sz w:val="20"/>
                <w:szCs w:val="20"/>
              </w:rPr>
            </w:pPr>
          </w:p>
        </w:tc>
      </w:tr>
      <w:tr w:rsidR="00AD02E6" w:rsidRPr="007A1BD0" w:rsidTr="00A275A2">
        <w:trPr>
          <w:trHeight w:val="684"/>
        </w:trPr>
        <w:tc>
          <w:tcPr>
            <w:tcW w:w="2834" w:type="dxa"/>
            <w:gridSpan w:val="3"/>
            <w:shd w:val="clear" w:color="auto" w:fill="FFFFFF"/>
          </w:tcPr>
          <w:p w:rsidR="00AD02E6" w:rsidRPr="007A1BD0" w:rsidRDefault="00AD02E6" w:rsidP="00AD02E6">
            <w:pPr>
              <w:rPr>
                <w:rFonts w:ascii="Arial" w:hAnsi="Arial" w:cs="Arial"/>
                <w:color w:val="00B0F0"/>
                <w:sz w:val="20"/>
                <w:szCs w:val="20"/>
              </w:rPr>
            </w:pPr>
            <w:r w:rsidRPr="007A1BD0">
              <w:rPr>
                <w:rFonts w:ascii="Arial" w:hAnsi="Arial" w:cs="Arial"/>
                <w:color w:val="7030A0"/>
                <w:sz w:val="20"/>
                <w:szCs w:val="20"/>
              </w:rPr>
              <w:t>Punctuation/</w:t>
            </w:r>
            <w:r w:rsidRPr="007A1BD0">
              <w:rPr>
                <w:rFonts w:ascii="Arial" w:hAnsi="Arial" w:cs="Arial"/>
                <w:color w:val="00B0F0"/>
                <w:sz w:val="20"/>
                <w:szCs w:val="20"/>
              </w:rPr>
              <w:t xml:space="preserve"> Spelling</w:t>
            </w:r>
          </w:p>
          <w:p w:rsidR="00AD02E6" w:rsidRPr="00D13229" w:rsidRDefault="00AD02E6" w:rsidP="00AD02E6">
            <w:pPr>
              <w:rPr>
                <w:rFonts w:ascii="Arial" w:hAnsi="Arial" w:cs="Arial"/>
                <w:b/>
                <w:sz w:val="20"/>
                <w:szCs w:val="20"/>
              </w:rPr>
            </w:pPr>
            <w:r w:rsidRPr="00D13229">
              <w:rPr>
                <w:rFonts w:ascii="Arial" w:hAnsi="Arial" w:cs="Arial"/>
                <w:b/>
                <w:sz w:val="20"/>
                <w:szCs w:val="20"/>
              </w:rPr>
              <w:t>Use apostrophes to show plural possession</w:t>
            </w:r>
            <w:r>
              <w:rPr>
                <w:rFonts w:ascii="Arial" w:hAnsi="Arial" w:cs="Arial"/>
                <w:b/>
                <w:sz w:val="20"/>
                <w:szCs w:val="20"/>
              </w:rPr>
              <w:t xml:space="preserve"> (contributes to EXS KS2 and GD KS2)</w:t>
            </w:r>
          </w:p>
        </w:tc>
        <w:tc>
          <w:tcPr>
            <w:tcW w:w="2835" w:type="dxa"/>
            <w:gridSpan w:val="2"/>
            <w:shd w:val="clear" w:color="auto" w:fill="FFFFFF"/>
          </w:tcPr>
          <w:p w:rsidR="00AD02E6" w:rsidRPr="007A1BD0" w:rsidRDefault="00AD02E6" w:rsidP="00AD02E6">
            <w:pPr>
              <w:rPr>
                <w:rFonts w:ascii="Arial" w:hAnsi="Arial" w:cs="Arial"/>
                <w:color w:val="00B0F0"/>
                <w:sz w:val="20"/>
                <w:szCs w:val="20"/>
              </w:rPr>
            </w:pPr>
            <w:r w:rsidRPr="007A1BD0">
              <w:rPr>
                <w:rFonts w:ascii="Arial" w:hAnsi="Arial" w:cs="Arial"/>
                <w:color w:val="00B0F0"/>
                <w:sz w:val="20"/>
                <w:szCs w:val="20"/>
              </w:rPr>
              <w:t>Spelling</w:t>
            </w:r>
          </w:p>
          <w:p w:rsidR="00AD02E6" w:rsidRPr="00D13229" w:rsidRDefault="00AD02E6" w:rsidP="00AD02E6">
            <w:pPr>
              <w:rPr>
                <w:rFonts w:ascii="Arial" w:hAnsi="Arial" w:cs="Arial"/>
                <w:b/>
                <w:sz w:val="20"/>
                <w:szCs w:val="20"/>
              </w:rPr>
            </w:pPr>
            <w:r w:rsidRPr="000579C7">
              <w:rPr>
                <w:rFonts w:ascii="Arial" w:hAnsi="Arial" w:cs="Arial"/>
                <w:color w:val="7030A0"/>
                <w:sz w:val="20"/>
                <w:u w:val="single"/>
              </w:rPr>
              <w:t>Combine phonics, morphology, etymology and spelling conventions to spell unfamiliar words</w:t>
            </w:r>
          </w:p>
        </w:tc>
        <w:tc>
          <w:tcPr>
            <w:tcW w:w="2835" w:type="dxa"/>
            <w:gridSpan w:val="2"/>
            <w:shd w:val="clear" w:color="auto" w:fill="FFFFFF"/>
          </w:tcPr>
          <w:p w:rsidR="00AD02E6" w:rsidRPr="007A1BD0" w:rsidRDefault="00AD02E6" w:rsidP="00AD02E6">
            <w:pPr>
              <w:rPr>
                <w:rFonts w:ascii="Arial" w:hAnsi="Arial" w:cs="Arial"/>
                <w:color w:val="00B0F0"/>
                <w:sz w:val="20"/>
                <w:szCs w:val="20"/>
              </w:rPr>
            </w:pPr>
            <w:r w:rsidRPr="007A1BD0">
              <w:rPr>
                <w:rFonts w:ascii="Arial" w:hAnsi="Arial" w:cs="Arial"/>
                <w:color w:val="00B0F0"/>
                <w:sz w:val="20"/>
                <w:szCs w:val="20"/>
              </w:rPr>
              <w:t>Spelling</w:t>
            </w:r>
          </w:p>
          <w:p w:rsidR="00AD02E6" w:rsidRPr="00D13229" w:rsidRDefault="00AD02E6" w:rsidP="00AD02E6">
            <w:pPr>
              <w:rPr>
                <w:rFonts w:ascii="Arial" w:hAnsi="Arial" w:cs="Arial"/>
                <w:b/>
                <w:sz w:val="20"/>
                <w:szCs w:val="20"/>
              </w:rPr>
            </w:pPr>
            <w:r w:rsidRPr="007A1BD0">
              <w:rPr>
                <w:rFonts w:ascii="Arial" w:hAnsi="Arial" w:cs="Arial"/>
                <w:sz w:val="20"/>
                <w:szCs w:val="20"/>
              </w:rPr>
              <w:t>Spell words with the suffixes –</w:t>
            </w:r>
            <w:proofErr w:type="spellStart"/>
            <w:r w:rsidRPr="007A1BD0">
              <w:rPr>
                <w:rFonts w:ascii="Arial" w:hAnsi="Arial" w:cs="Arial"/>
                <w:sz w:val="20"/>
                <w:szCs w:val="20"/>
              </w:rPr>
              <w:t>ly</w:t>
            </w:r>
            <w:proofErr w:type="spellEnd"/>
            <w:r w:rsidRPr="007A1BD0">
              <w:rPr>
                <w:rFonts w:ascii="Arial" w:hAnsi="Arial" w:cs="Arial"/>
                <w:sz w:val="20"/>
                <w:szCs w:val="20"/>
              </w:rPr>
              <w:t>, -</w:t>
            </w:r>
            <w:proofErr w:type="spellStart"/>
            <w:r w:rsidRPr="007A1BD0">
              <w:rPr>
                <w:rFonts w:ascii="Arial" w:hAnsi="Arial" w:cs="Arial"/>
                <w:sz w:val="20"/>
                <w:szCs w:val="20"/>
              </w:rPr>
              <w:t>ous</w:t>
            </w:r>
            <w:proofErr w:type="spellEnd"/>
            <w:r w:rsidRPr="007A1BD0">
              <w:rPr>
                <w:rFonts w:ascii="Arial" w:hAnsi="Arial" w:cs="Arial"/>
                <w:sz w:val="20"/>
                <w:szCs w:val="20"/>
              </w:rPr>
              <w:t>, -al, -</w:t>
            </w:r>
            <w:proofErr w:type="spellStart"/>
            <w:r w:rsidRPr="007A1BD0">
              <w:rPr>
                <w:rFonts w:ascii="Arial" w:hAnsi="Arial" w:cs="Arial"/>
                <w:sz w:val="20"/>
                <w:szCs w:val="20"/>
              </w:rPr>
              <w:t>ary</w:t>
            </w:r>
            <w:proofErr w:type="spellEnd"/>
            <w:r w:rsidRPr="007A1BD0">
              <w:rPr>
                <w:rFonts w:ascii="Arial" w:hAnsi="Arial" w:cs="Arial"/>
                <w:sz w:val="20"/>
                <w:szCs w:val="20"/>
              </w:rPr>
              <w:t>, -</w:t>
            </w:r>
            <w:proofErr w:type="spellStart"/>
            <w:r w:rsidRPr="007A1BD0">
              <w:rPr>
                <w:rFonts w:ascii="Arial" w:hAnsi="Arial" w:cs="Arial"/>
                <w:sz w:val="20"/>
                <w:szCs w:val="20"/>
              </w:rPr>
              <w:t>ic</w:t>
            </w:r>
            <w:proofErr w:type="spellEnd"/>
            <w:r w:rsidRPr="007A1BD0">
              <w:rPr>
                <w:rFonts w:ascii="Arial" w:hAnsi="Arial" w:cs="Arial"/>
                <w:sz w:val="20"/>
                <w:szCs w:val="20"/>
              </w:rPr>
              <w:t xml:space="preserve"> and the endings –sure and -</w:t>
            </w:r>
            <w:proofErr w:type="spellStart"/>
            <w:r w:rsidRPr="007A1BD0">
              <w:rPr>
                <w:rFonts w:ascii="Arial" w:hAnsi="Arial" w:cs="Arial"/>
                <w:sz w:val="20"/>
                <w:szCs w:val="20"/>
              </w:rPr>
              <w:t>ture</w:t>
            </w:r>
            <w:proofErr w:type="spellEnd"/>
          </w:p>
        </w:tc>
        <w:tc>
          <w:tcPr>
            <w:tcW w:w="2835" w:type="dxa"/>
            <w:gridSpan w:val="2"/>
            <w:shd w:val="clear" w:color="auto" w:fill="FFFFFF"/>
          </w:tcPr>
          <w:p w:rsidR="00AD02E6" w:rsidRPr="007A1BD0" w:rsidRDefault="00AD02E6" w:rsidP="00AD02E6">
            <w:pPr>
              <w:rPr>
                <w:rFonts w:ascii="Arial" w:hAnsi="Arial" w:cs="Arial"/>
                <w:color w:val="00B0F0"/>
                <w:sz w:val="20"/>
                <w:szCs w:val="20"/>
              </w:rPr>
            </w:pPr>
            <w:r w:rsidRPr="007A1BD0">
              <w:rPr>
                <w:rFonts w:ascii="Arial" w:hAnsi="Arial" w:cs="Arial"/>
                <w:color w:val="00B0F0"/>
                <w:sz w:val="20"/>
                <w:szCs w:val="20"/>
              </w:rPr>
              <w:t>Spelling</w:t>
            </w:r>
          </w:p>
          <w:p w:rsidR="00AD02E6" w:rsidRPr="007A1BD0" w:rsidRDefault="00AD02E6" w:rsidP="00AD02E6">
            <w:pPr>
              <w:rPr>
                <w:rFonts w:ascii="Arial" w:hAnsi="Arial" w:cs="Arial"/>
                <w:sz w:val="20"/>
                <w:szCs w:val="20"/>
              </w:rPr>
            </w:pPr>
            <w:r w:rsidRPr="007A1BD0">
              <w:rPr>
                <w:rFonts w:ascii="Arial" w:hAnsi="Arial" w:cs="Arial"/>
                <w:sz w:val="20"/>
                <w:szCs w:val="20"/>
              </w:rPr>
              <w:t>Spell words with the –</w:t>
            </w:r>
            <w:proofErr w:type="spellStart"/>
            <w:r w:rsidRPr="007A1BD0">
              <w:rPr>
                <w:rFonts w:ascii="Arial" w:hAnsi="Arial" w:cs="Arial"/>
                <w:sz w:val="20"/>
                <w:szCs w:val="20"/>
              </w:rPr>
              <w:t>tion</w:t>
            </w:r>
            <w:proofErr w:type="spellEnd"/>
            <w:r w:rsidRPr="007A1BD0">
              <w:rPr>
                <w:rFonts w:ascii="Arial" w:hAnsi="Arial" w:cs="Arial"/>
                <w:sz w:val="20"/>
                <w:szCs w:val="20"/>
              </w:rPr>
              <w:t>, -</w:t>
            </w:r>
            <w:proofErr w:type="spellStart"/>
            <w:r w:rsidRPr="007A1BD0">
              <w:rPr>
                <w:rFonts w:ascii="Arial" w:hAnsi="Arial" w:cs="Arial"/>
                <w:sz w:val="20"/>
                <w:szCs w:val="20"/>
              </w:rPr>
              <w:t>sion</w:t>
            </w:r>
            <w:proofErr w:type="spellEnd"/>
            <w:r w:rsidRPr="007A1BD0">
              <w:rPr>
                <w:rFonts w:ascii="Arial" w:hAnsi="Arial" w:cs="Arial"/>
                <w:sz w:val="20"/>
                <w:szCs w:val="20"/>
              </w:rPr>
              <w:t>, -</w:t>
            </w:r>
            <w:proofErr w:type="spellStart"/>
            <w:r w:rsidRPr="007A1BD0">
              <w:rPr>
                <w:rFonts w:ascii="Arial" w:hAnsi="Arial" w:cs="Arial"/>
                <w:sz w:val="20"/>
                <w:szCs w:val="20"/>
              </w:rPr>
              <w:t>ssion</w:t>
            </w:r>
            <w:proofErr w:type="spellEnd"/>
            <w:r w:rsidRPr="007A1BD0">
              <w:rPr>
                <w:rFonts w:ascii="Arial" w:hAnsi="Arial" w:cs="Arial"/>
                <w:sz w:val="20"/>
                <w:szCs w:val="20"/>
              </w:rPr>
              <w:t xml:space="preserve"> and -</w:t>
            </w:r>
            <w:proofErr w:type="spellStart"/>
            <w:r w:rsidRPr="007A1BD0">
              <w:rPr>
                <w:rFonts w:ascii="Arial" w:hAnsi="Arial" w:cs="Arial"/>
                <w:sz w:val="20"/>
                <w:szCs w:val="20"/>
              </w:rPr>
              <w:t>cian</w:t>
            </w:r>
            <w:proofErr w:type="spellEnd"/>
            <w:r w:rsidRPr="007A1BD0">
              <w:rPr>
                <w:rFonts w:ascii="Arial" w:hAnsi="Arial" w:cs="Arial"/>
                <w:sz w:val="20"/>
                <w:szCs w:val="20"/>
              </w:rPr>
              <w:t xml:space="preserve"> ending</w:t>
            </w:r>
          </w:p>
        </w:tc>
        <w:tc>
          <w:tcPr>
            <w:tcW w:w="2835" w:type="dxa"/>
            <w:gridSpan w:val="2"/>
            <w:shd w:val="clear" w:color="auto" w:fill="FFFFFF"/>
          </w:tcPr>
          <w:p w:rsidR="00AD02E6" w:rsidRPr="007A1BD0" w:rsidRDefault="00AD02E6" w:rsidP="00AD02E6">
            <w:pPr>
              <w:rPr>
                <w:rFonts w:ascii="Arial" w:hAnsi="Arial" w:cs="Arial"/>
                <w:color w:val="00B0F0"/>
                <w:sz w:val="20"/>
                <w:szCs w:val="20"/>
              </w:rPr>
            </w:pPr>
            <w:r w:rsidRPr="007A1BD0">
              <w:rPr>
                <w:rFonts w:ascii="Arial" w:hAnsi="Arial" w:cs="Arial"/>
                <w:color w:val="00B0F0"/>
                <w:sz w:val="20"/>
                <w:szCs w:val="20"/>
              </w:rPr>
              <w:t>Spelling</w:t>
            </w:r>
          </w:p>
          <w:p w:rsidR="00AD02E6" w:rsidRPr="007A1BD0" w:rsidRDefault="00AD02E6" w:rsidP="00AD02E6">
            <w:pPr>
              <w:rPr>
                <w:rFonts w:ascii="Arial" w:hAnsi="Arial" w:cs="Arial"/>
                <w:sz w:val="20"/>
                <w:szCs w:val="20"/>
              </w:rPr>
            </w:pPr>
            <w:r w:rsidRPr="007A1BD0">
              <w:rPr>
                <w:rFonts w:ascii="Arial" w:hAnsi="Arial" w:cs="Arial"/>
                <w:sz w:val="20"/>
                <w:szCs w:val="20"/>
              </w:rPr>
              <w:t>Spell common homophones e.g. fair/fare, break/brake</w:t>
            </w:r>
          </w:p>
          <w:p w:rsidR="00AD02E6" w:rsidRPr="000579C7" w:rsidRDefault="00AD02E6" w:rsidP="00A275A2">
            <w:pPr>
              <w:spacing w:after="200" w:line="276" w:lineRule="auto"/>
              <w:contextualSpacing/>
              <w:rPr>
                <w:rFonts w:ascii="Arial" w:eastAsiaTheme="minorHAnsi" w:hAnsi="Arial" w:cs="Arial"/>
                <w:color w:val="7030A0"/>
                <w:sz w:val="20"/>
                <w:u w:val="single"/>
              </w:rPr>
            </w:pPr>
          </w:p>
        </w:tc>
      </w:tr>
      <w:tr w:rsidR="00AD02E6" w:rsidRPr="007A1BD0"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0070C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00B050"/>
                <w:sz w:val="20"/>
                <w:szCs w:val="20"/>
              </w:rPr>
            </w:pPr>
          </w:p>
        </w:tc>
      </w:tr>
      <w:tr w:rsidR="00AD02E6" w:rsidRPr="007A1BD0" w:rsidTr="00A275A2">
        <w:tc>
          <w:tcPr>
            <w:tcW w:w="5669" w:type="dxa"/>
            <w:gridSpan w:val="5"/>
            <w:shd w:val="clear" w:color="auto" w:fill="FFFFFF"/>
          </w:tcPr>
          <w:p w:rsidR="00D325F9" w:rsidRPr="007A1BD0" w:rsidRDefault="00D325F9" w:rsidP="00D325F9">
            <w:pPr>
              <w:rPr>
                <w:rFonts w:ascii="Arial" w:hAnsi="Arial" w:cs="Arial"/>
                <w:color w:val="00B0F0"/>
                <w:sz w:val="20"/>
                <w:szCs w:val="20"/>
              </w:rPr>
            </w:pPr>
            <w:r w:rsidRPr="007A1BD0">
              <w:rPr>
                <w:rFonts w:ascii="Arial" w:hAnsi="Arial" w:cs="Arial"/>
                <w:color w:val="00B0F0"/>
                <w:sz w:val="20"/>
                <w:szCs w:val="20"/>
              </w:rPr>
              <w:t>Spelling</w:t>
            </w:r>
          </w:p>
          <w:p w:rsidR="00AD02E6" w:rsidRPr="007A1BD0" w:rsidRDefault="00D325F9" w:rsidP="00D325F9">
            <w:pPr>
              <w:rPr>
                <w:rFonts w:ascii="Arial" w:hAnsi="Arial" w:cs="Arial"/>
                <w:sz w:val="20"/>
                <w:szCs w:val="20"/>
              </w:rPr>
            </w:pPr>
            <w:r w:rsidRPr="000579C7">
              <w:rPr>
                <w:rFonts w:ascii="Arial" w:hAnsi="Arial" w:cs="Arial"/>
                <w:b/>
                <w:sz w:val="20"/>
                <w:szCs w:val="20"/>
              </w:rPr>
              <w:t>Spell the words complete, decide, describe, different, difficult, February, library, naughty, opposite, ordinary, perhaps, popular, probably, regular, suppose, surprise, various, exercise, experience, experiment, extreme, favourite, mention, occasion(ally), position, possess(ion), possible, potatoes, pressure, promise, purpose, quarter, sentence, therefore, accident(ally), actual(</w:t>
            </w:r>
            <w:proofErr w:type="spellStart"/>
            <w:r w:rsidRPr="000579C7">
              <w:rPr>
                <w:rFonts w:ascii="Arial" w:hAnsi="Arial" w:cs="Arial"/>
                <w:b/>
                <w:sz w:val="20"/>
                <w:szCs w:val="20"/>
              </w:rPr>
              <w:t>ly</w:t>
            </w:r>
            <w:proofErr w:type="spellEnd"/>
            <w:r w:rsidRPr="000579C7">
              <w:rPr>
                <w:rFonts w:ascii="Arial" w:hAnsi="Arial" w:cs="Arial"/>
                <w:b/>
                <w:sz w:val="20"/>
                <w:szCs w:val="20"/>
              </w:rPr>
              <w:t>), believe, bicycle, busy, business, calendar, continue, eight, eighth, knowledge, material, medicine, natural, particular, peculiar, separate, special, straight, weight</w:t>
            </w:r>
            <w:r>
              <w:rPr>
                <w:rFonts w:ascii="Arial" w:hAnsi="Arial" w:cs="Arial"/>
                <w:b/>
                <w:sz w:val="20"/>
                <w:szCs w:val="20"/>
              </w:rPr>
              <w:t xml:space="preserve"> (WTS KS2)</w:t>
            </w:r>
          </w:p>
        </w:tc>
        <w:tc>
          <w:tcPr>
            <w:tcW w:w="2835" w:type="dxa"/>
            <w:gridSpan w:val="2"/>
            <w:shd w:val="clear" w:color="auto" w:fill="FFFFFF"/>
          </w:tcPr>
          <w:p w:rsidR="00D325F9" w:rsidRPr="007A1BD0" w:rsidRDefault="00D325F9" w:rsidP="00D325F9">
            <w:pPr>
              <w:rPr>
                <w:rFonts w:ascii="Arial" w:hAnsi="Arial" w:cs="Arial"/>
                <w:color w:val="00B0F0"/>
                <w:sz w:val="20"/>
                <w:szCs w:val="20"/>
              </w:rPr>
            </w:pPr>
            <w:r w:rsidRPr="007A1BD0">
              <w:rPr>
                <w:rFonts w:ascii="Arial" w:hAnsi="Arial" w:cs="Arial"/>
                <w:color w:val="00B0F0"/>
                <w:sz w:val="20"/>
                <w:szCs w:val="20"/>
              </w:rPr>
              <w:t>Spelling</w:t>
            </w:r>
          </w:p>
          <w:p w:rsidR="00AD02E6" w:rsidRPr="007A1BD0" w:rsidRDefault="00D325F9" w:rsidP="00D325F9">
            <w:pPr>
              <w:rPr>
                <w:rFonts w:ascii="Arial" w:hAnsi="Arial" w:cs="Arial"/>
                <w:sz w:val="20"/>
                <w:szCs w:val="20"/>
                <w:u w:val="single"/>
              </w:rPr>
            </w:pPr>
            <w:r w:rsidRPr="007A1BD0">
              <w:rPr>
                <w:rFonts w:ascii="Arial" w:hAnsi="Arial" w:cs="Arial"/>
                <w:sz w:val="20"/>
                <w:szCs w:val="20"/>
              </w:rPr>
              <w:t xml:space="preserve">Spell the more uncommon </w:t>
            </w:r>
            <w:proofErr w:type="spellStart"/>
            <w:r w:rsidRPr="007A1BD0">
              <w:rPr>
                <w:rFonts w:ascii="Arial" w:hAnsi="Arial" w:cs="Arial"/>
                <w:sz w:val="20"/>
                <w:szCs w:val="20"/>
              </w:rPr>
              <w:t>ei</w:t>
            </w:r>
            <w:proofErr w:type="spellEnd"/>
            <w:r w:rsidRPr="007A1BD0">
              <w:rPr>
                <w:rFonts w:ascii="Arial" w:hAnsi="Arial" w:cs="Arial"/>
                <w:sz w:val="20"/>
                <w:szCs w:val="20"/>
              </w:rPr>
              <w:t xml:space="preserve">, </w:t>
            </w:r>
            <w:proofErr w:type="spellStart"/>
            <w:r w:rsidRPr="007A1BD0">
              <w:rPr>
                <w:rFonts w:ascii="Arial" w:hAnsi="Arial" w:cs="Arial"/>
                <w:sz w:val="20"/>
                <w:szCs w:val="20"/>
              </w:rPr>
              <w:t>eigh</w:t>
            </w:r>
            <w:proofErr w:type="spellEnd"/>
            <w:r w:rsidRPr="007A1BD0">
              <w:rPr>
                <w:rFonts w:ascii="Arial" w:hAnsi="Arial" w:cs="Arial"/>
                <w:sz w:val="20"/>
                <w:szCs w:val="20"/>
              </w:rPr>
              <w:t xml:space="preserve"> and </w:t>
            </w:r>
            <w:proofErr w:type="spellStart"/>
            <w:r w:rsidRPr="007A1BD0">
              <w:rPr>
                <w:rFonts w:ascii="Arial" w:hAnsi="Arial" w:cs="Arial"/>
                <w:sz w:val="20"/>
                <w:szCs w:val="20"/>
              </w:rPr>
              <w:t>ey</w:t>
            </w:r>
            <w:proofErr w:type="spellEnd"/>
            <w:r w:rsidRPr="007A1BD0">
              <w:rPr>
                <w:rFonts w:ascii="Arial" w:hAnsi="Arial" w:cs="Arial"/>
                <w:sz w:val="20"/>
                <w:szCs w:val="20"/>
              </w:rPr>
              <w:t xml:space="preserve"> graphemes for </w:t>
            </w:r>
            <w:proofErr w:type="gramStart"/>
            <w:r w:rsidRPr="007A1BD0">
              <w:rPr>
                <w:rFonts w:ascii="Arial" w:hAnsi="Arial" w:cs="Arial"/>
                <w:sz w:val="20"/>
                <w:szCs w:val="20"/>
              </w:rPr>
              <w:t>the a</w:t>
            </w:r>
            <w:proofErr w:type="gramEnd"/>
            <w:r w:rsidRPr="007A1BD0">
              <w:rPr>
                <w:rFonts w:ascii="Arial" w:hAnsi="Arial" w:cs="Arial"/>
                <w:sz w:val="20"/>
                <w:szCs w:val="20"/>
              </w:rPr>
              <w:t xml:space="preserve"> sound e.g. vein, sleigh, obey</w:t>
            </w:r>
          </w:p>
        </w:tc>
        <w:tc>
          <w:tcPr>
            <w:tcW w:w="2835" w:type="dxa"/>
            <w:gridSpan w:val="2"/>
            <w:shd w:val="clear" w:color="auto" w:fill="FFFFFF"/>
          </w:tcPr>
          <w:p w:rsidR="00D325F9" w:rsidRPr="007A1BD0" w:rsidRDefault="00D325F9" w:rsidP="00D325F9">
            <w:pPr>
              <w:rPr>
                <w:rFonts w:ascii="Arial" w:hAnsi="Arial" w:cs="Arial"/>
                <w:color w:val="C00000"/>
                <w:sz w:val="20"/>
                <w:szCs w:val="20"/>
              </w:rPr>
            </w:pPr>
            <w:r w:rsidRPr="007A1BD0">
              <w:rPr>
                <w:rFonts w:ascii="Arial" w:hAnsi="Arial" w:cs="Arial"/>
                <w:color w:val="C00000"/>
                <w:sz w:val="20"/>
                <w:szCs w:val="20"/>
              </w:rPr>
              <w:t>Handwriting and presentation</w:t>
            </w:r>
          </w:p>
          <w:p w:rsidR="00AD02E6" w:rsidRPr="007A1BD0" w:rsidRDefault="00D325F9" w:rsidP="00D325F9">
            <w:pPr>
              <w:rPr>
                <w:rFonts w:ascii="Arial" w:hAnsi="Arial" w:cs="Arial"/>
                <w:sz w:val="20"/>
                <w:szCs w:val="20"/>
              </w:rPr>
            </w:pPr>
            <w:r w:rsidRPr="007A1BD0">
              <w:rPr>
                <w:rFonts w:ascii="Arial" w:hAnsi="Arial" w:cs="Arial"/>
                <w:sz w:val="20"/>
                <w:szCs w:val="20"/>
                <w:u w:val="single"/>
              </w:rPr>
              <w:t>Write consistently with neat, legible and joined handwriting</w:t>
            </w:r>
          </w:p>
        </w:tc>
        <w:tc>
          <w:tcPr>
            <w:tcW w:w="2835" w:type="dxa"/>
            <w:gridSpan w:val="2"/>
            <w:shd w:val="clear" w:color="auto" w:fill="FFFFFF"/>
          </w:tcPr>
          <w:p w:rsidR="00AD02E6" w:rsidRPr="007A1BD0" w:rsidRDefault="00AD02E6" w:rsidP="00A275A2">
            <w:pPr>
              <w:rPr>
                <w:rFonts w:ascii="Arial" w:hAnsi="Arial" w:cs="Arial"/>
                <w:sz w:val="20"/>
                <w:szCs w:val="20"/>
              </w:rPr>
            </w:pPr>
          </w:p>
        </w:tc>
      </w:tr>
      <w:tr w:rsidR="00AD02E6" w:rsidRPr="007A1BD0" w:rsidTr="00A275A2">
        <w:tc>
          <w:tcPr>
            <w:tcW w:w="2802" w:type="dxa"/>
            <w:gridSpan w:val="2"/>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0070C0"/>
                <w:sz w:val="20"/>
                <w:szCs w:val="20"/>
              </w:rPr>
            </w:pPr>
          </w:p>
        </w:tc>
        <w:tc>
          <w:tcPr>
            <w:tcW w:w="2867" w:type="dxa"/>
            <w:gridSpan w:val="3"/>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AD02E6" w:rsidRPr="007A1BD0" w:rsidRDefault="00AD02E6"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AD02E6" w:rsidRPr="007A1BD0" w:rsidRDefault="00AD02E6" w:rsidP="00A275A2">
            <w:pPr>
              <w:rPr>
                <w:rFonts w:ascii="Arial" w:hAnsi="Arial" w:cs="Arial"/>
                <w:color w:val="00B050"/>
                <w:sz w:val="20"/>
                <w:szCs w:val="20"/>
              </w:rPr>
            </w:pPr>
          </w:p>
        </w:tc>
      </w:tr>
    </w:tbl>
    <w:p w:rsidR="005D6BE2" w:rsidRPr="002218DB" w:rsidRDefault="005D6BE2" w:rsidP="002218DB">
      <w:pPr>
        <w:spacing w:after="200" w:line="276" w:lineRule="auto"/>
        <w:rPr>
          <w:rFonts w:ascii="Calibri" w:eastAsia="Calibri" w:hAnsi="Calibri" w:cs="Times New Roman"/>
        </w:rPr>
      </w:pPr>
    </w:p>
    <w:sectPr w:rsidR="005D6BE2" w:rsidRPr="002218DB" w:rsidSect="008E500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C44" w:rsidRDefault="00091C44" w:rsidP="00091C44">
      <w:pPr>
        <w:spacing w:after="0" w:line="240" w:lineRule="auto"/>
      </w:pPr>
      <w:r>
        <w:separator/>
      </w:r>
    </w:p>
  </w:endnote>
  <w:endnote w:type="continuationSeparator" w:id="0">
    <w:p w:rsidR="00091C44" w:rsidRDefault="00091C44" w:rsidP="0009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C44" w:rsidRDefault="00091C44" w:rsidP="00091C44">
      <w:pPr>
        <w:spacing w:after="0" w:line="240" w:lineRule="auto"/>
      </w:pPr>
      <w:r>
        <w:separator/>
      </w:r>
    </w:p>
  </w:footnote>
  <w:footnote w:type="continuationSeparator" w:id="0">
    <w:p w:rsidR="00091C44" w:rsidRDefault="00091C44" w:rsidP="00091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421A"/>
    <w:multiLevelType w:val="hybridMultilevel"/>
    <w:tmpl w:val="DFD6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555D"/>
    <w:multiLevelType w:val="hybridMultilevel"/>
    <w:tmpl w:val="0DE6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C1ACF"/>
    <w:multiLevelType w:val="hybridMultilevel"/>
    <w:tmpl w:val="C434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85B3D"/>
    <w:multiLevelType w:val="hybridMultilevel"/>
    <w:tmpl w:val="DA12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5184E"/>
    <w:multiLevelType w:val="hybridMultilevel"/>
    <w:tmpl w:val="C8D4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90509"/>
    <w:multiLevelType w:val="hybridMultilevel"/>
    <w:tmpl w:val="D83A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100D6"/>
    <w:multiLevelType w:val="hybridMultilevel"/>
    <w:tmpl w:val="D7AC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1516C"/>
    <w:multiLevelType w:val="hybridMultilevel"/>
    <w:tmpl w:val="EBD4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13F4E"/>
    <w:multiLevelType w:val="hybridMultilevel"/>
    <w:tmpl w:val="C152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76E62"/>
    <w:multiLevelType w:val="hybridMultilevel"/>
    <w:tmpl w:val="D7C6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2"/>
  </w:num>
  <w:num w:numId="6">
    <w:abstractNumId w:val="6"/>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00"/>
    <w:rsid w:val="00030995"/>
    <w:rsid w:val="00091C44"/>
    <w:rsid w:val="00092682"/>
    <w:rsid w:val="00096F69"/>
    <w:rsid w:val="00115409"/>
    <w:rsid w:val="00142113"/>
    <w:rsid w:val="001538E4"/>
    <w:rsid w:val="00180AB2"/>
    <w:rsid w:val="001972E9"/>
    <w:rsid w:val="001F4506"/>
    <w:rsid w:val="002218DB"/>
    <w:rsid w:val="0023187F"/>
    <w:rsid w:val="00285EBC"/>
    <w:rsid w:val="002F154D"/>
    <w:rsid w:val="003D5209"/>
    <w:rsid w:val="0040041B"/>
    <w:rsid w:val="004371E4"/>
    <w:rsid w:val="004D18F9"/>
    <w:rsid w:val="004E3373"/>
    <w:rsid w:val="005218B1"/>
    <w:rsid w:val="005D6BE2"/>
    <w:rsid w:val="005F4D75"/>
    <w:rsid w:val="0061160B"/>
    <w:rsid w:val="00612A4B"/>
    <w:rsid w:val="00693B64"/>
    <w:rsid w:val="006E0F9F"/>
    <w:rsid w:val="006F7FB7"/>
    <w:rsid w:val="00730DA0"/>
    <w:rsid w:val="007A1BD0"/>
    <w:rsid w:val="00864F07"/>
    <w:rsid w:val="008E116E"/>
    <w:rsid w:val="008E5000"/>
    <w:rsid w:val="009521AC"/>
    <w:rsid w:val="009B0AF2"/>
    <w:rsid w:val="009E46C8"/>
    <w:rsid w:val="00A956F2"/>
    <w:rsid w:val="00AB7F6C"/>
    <w:rsid w:val="00AD02E6"/>
    <w:rsid w:val="00AD0E95"/>
    <w:rsid w:val="00B25828"/>
    <w:rsid w:val="00BB3710"/>
    <w:rsid w:val="00BE278A"/>
    <w:rsid w:val="00CD0D7C"/>
    <w:rsid w:val="00CF6537"/>
    <w:rsid w:val="00D325F9"/>
    <w:rsid w:val="00D363A8"/>
    <w:rsid w:val="00D43663"/>
    <w:rsid w:val="00D43D2D"/>
    <w:rsid w:val="00D74013"/>
    <w:rsid w:val="00DC0363"/>
    <w:rsid w:val="00E07B93"/>
    <w:rsid w:val="00E11532"/>
    <w:rsid w:val="00E20423"/>
    <w:rsid w:val="00E54F3C"/>
    <w:rsid w:val="00E75A02"/>
    <w:rsid w:val="00EC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FB2F"/>
  <w15:docId w15:val="{600212FA-1A93-449B-9E8A-78040324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E5000"/>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6F6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BD0"/>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43D2D"/>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F154D"/>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75A02"/>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E4"/>
    <w:pPr>
      <w:spacing w:after="200" w:line="276" w:lineRule="auto"/>
      <w:ind w:left="720"/>
      <w:contextualSpacing/>
    </w:pPr>
  </w:style>
  <w:style w:type="paragraph" w:styleId="Header">
    <w:name w:val="header"/>
    <w:basedOn w:val="Normal"/>
    <w:link w:val="HeaderChar"/>
    <w:uiPriority w:val="99"/>
    <w:unhideWhenUsed/>
    <w:rsid w:val="00091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C44"/>
  </w:style>
  <w:style w:type="paragraph" w:styleId="Footer">
    <w:name w:val="footer"/>
    <w:basedOn w:val="Normal"/>
    <w:link w:val="FooterChar"/>
    <w:uiPriority w:val="99"/>
    <w:unhideWhenUsed/>
    <w:rsid w:val="00091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C44"/>
  </w:style>
  <w:style w:type="table" w:customStyle="1" w:styleId="TableGrid7">
    <w:name w:val="Table Grid7"/>
    <w:basedOn w:val="TableNormal"/>
    <w:next w:val="TableGrid"/>
    <w:uiPriority w:val="59"/>
    <w:rsid w:val="00730DA0"/>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F4D75"/>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972E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Newlands Spring School</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Hawkes</dc:creator>
  <cp:lastModifiedBy>Sue McGuiggan</cp:lastModifiedBy>
  <cp:revision>2</cp:revision>
  <dcterms:created xsi:type="dcterms:W3CDTF">2020-09-18T14:45:00Z</dcterms:created>
  <dcterms:modified xsi:type="dcterms:W3CDTF">2020-09-18T14:45:00Z</dcterms:modified>
</cp:coreProperties>
</file>